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BA" w:rsidRDefault="009829BA" w:rsidP="009829BA">
      <w:pPr>
        <w:shd w:val="clear" w:color="auto" w:fill="FFFFFF"/>
        <w:spacing w:before="67" w:after="80" w:line="267" w:lineRule="atLeast"/>
        <w:jc w:val="center"/>
        <w:outlineLvl w:val="1"/>
        <w:rPr>
          <w:rFonts w:ascii="Helvetica" w:hAnsi="Helvetica" w:cs="Helvetica"/>
          <w:b/>
          <w:bCs/>
          <w:color w:val="333333"/>
          <w:sz w:val="27"/>
          <w:szCs w:val="27"/>
          <w:lang w:eastAsia="en-GB"/>
        </w:rPr>
      </w:pPr>
      <w:bookmarkStart w:id="0" w:name="_GoBack"/>
      <w:bookmarkEnd w:id="0"/>
      <w:r w:rsidRPr="00F334BF">
        <w:rPr>
          <w:rFonts w:ascii="Helvetica" w:hAnsi="Helvetica" w:cs="Helvetica"/>
          <w:b/>
          <w:bCs/>
          <w:color w:val="333333"/>
          <w:sz w:val="27"/>
          <w:szCs w:val="27"/>
          <w:lang w:eastAsia="en-GB"/>
        </w:rPr>
        <w:t>BENTAZONE</w:t>
      </w:r>
      <w:r>
        <w:rPr>
          <w:rFonts w:ascii="Helvetica" w:hAnsi="Helvetica" w:cs="Helvetica"/>
          <w:b/>
          <w:bCs/>
          <w:color w:val="333333"/>
          <w:sz w:val="27"/>
          <w:szCs w:val="27"/>
          <w:lang w:eastAsia="en-GB"/>
        </w:rPr>
        <w:t xml:space="preserve">: </w:t>
      </w:r>
      <w:r w:rsidRPr="00F334BF">
        <w:rPr>
          <w:rFonts w:ascii="Helvetica" w:hAnsi="Helvetica" w:cs="Helvetica"/>
          <w:b/>
          <w:bCs/>
          <w:color w:val="333333"/>
          <w:sz w:val="27"/>
          <w:szCs w:val="27"/>
          <w:lang w:eastAsia="en-GB"/>
        </w:rPr>
        <w:t>BASF</w:t>
      </w:r>
      <w:r>
        <w:rPr>
          <w:rFonts w:ascii="Helvetica" w:hAnsi="Helvetica" w:cs="Helvetica"/>
          <w:b/>
          <w:bCs/>
          <w:color w:val="333333"/>
          <w:sz w:val="27"/>
          <w:szCs w:val="27"/>
          <w:lang w:eastAsia="en-GB"/>
        </w:rPr>
        <w:t>’s Water Stewardship Programme</w:t>
      </w:r>
    </w:p>
    <w:p w:rsidR="009829BA" w:rsidRDefault="009829BA" w:rsidP="009829BA">
      <w:pPr>
        <w:jc w:val="center"/>
        <w:rPr>
          <w:rFonts w:cs="Arial"/>
          <w:b/>
          <w:color w:val="000000"/>
          <w:sz w:val="22"/>
          <w:szCs w:val="22"/>
        </w:rPr>
      </w:pPr>
    </w:p>
    <w:p w:rsidR="009829BA" w:rsidRPr="00305FE9" w:rsidRDefault="009829BA" w:rsidP="009829BA">
      <w:pPr>
        <w:jc w:val="center"/>
        <w:rPr>
          <w:rFonts w:cs="Arial"/>
          <w:color w:val="000000"/>
          <w:sz w:val="28"/>
          <w:szCs w:val="28"/>
        </w:rPr>
      </w:pPr>
      <w:r w:rsidRPr="00305FE9">
        <w:rPr>
          <w:rFonts w:cs="Arial"/>
          <w:color w:val="000000"/>
          <w:sz w:val="28"/>
          <w:szCs w:val="28"/>
        </w:rPr>
        <w:t xml:space="preserve">How to view </w:t>
      </w:r>
      <w:r w:rsidR="00AA19B3" w:rsidRPr="00AA19B3">
        <w:rPr>
          <w:rFonts w:cs="Arial"/>
          <w:b/>
          <w:color w:val="000000"/>
          <w:sz w:val="28"/>
          <w:szCs w:val="28"/>
        </w:rPr>
        <w:t>Groundwater</w:t>
      </w:r>
      <w:r w:rsidR="00AA19B3">
        <w:rPr>
          <w:rFonts w:cs="Arial"/>
          <w:color w:val="000000"/>
          <w:sz w:val="28"/>
          <w:szCs w:val="28"/>
        </w:rPr>
        <w:t xml:space="preserve"> </w:t>
      </w:r>
      <w:r w:rsidR="009C3749">
        <w:rPr>
          <w:rFonts w:cs="Arial"/>
          <w:b/>
          <w:sz w:val="28"/>
          <w:szCs w:val="28"/>
        </w:rPr>
        <w:t>Source Protection</w:t>
      </w:r>
      <w:r w:rsidRPr="00305FE9">
        <w:rPr>
          <w:rFonts w:cs="Arial"/>
          <w:b/>
          <w:sz w:val="28"/>
          <w:szCs w:val="28"/>
        </w:rPr>
        <w:t xml:space="preserve"> Zones (SPZ)</w:t>
      </w:r>
      <w:r w:rsidRPr="00305FE9">
        <w:rPr>
          <w:rFonts w:cs="Arial"/>
          <w:sz w:val="28"/>
          <w:szCs w:val="28"/>
        </w:rPr>
        <w:t xml:space="preserve"> using  </w:t>
      </w:r>
      <w:r w:rsidRPr="00305FE9">
        <w:rPr>
          <w:rFonts w:cs="Arial"/>
          <w:sz w:val="28"/>
          <w:szCs w:val="28"/>
        </w:rPr>
        <w:br/>
        <w:t>o</w:t>
      </w:r>
      <w:r w:rsidRPr="00305FE9">
        <w:rPr>
          <w:rFonts w:cs="Arial"/>
          <w:color w:val="000000"/>
          <w:sz w:val="28"/>
          <w:szCs w:val="28"/>
        </w:rPr>
        <w:t xml:space="preserve">n the </w:t>
      </w:r>
      <w:r>
        <w:rPr>
          <w:rFonts w:cs="Arial"/>
          <w:color w:val="000000"/>
          <w:sz w:val="28"/>
          <w:szCs w:val="28"/>
        </w:rPr>
        <w:t>DEFRA (Natural England) “Magic Map</w:t>
      </w:r>
      <w:r w:rsidRPr="00305FE9">
        <w:rPr>
          <w:rFonts w:cs="Arial"/>
          <w:color w:val="000000"/>
          <w:sz w:val="28"/>
          <w:szCs w:val="28"/>
        </w:rPr>
        <w:t>” website: -</w:t>
      </w:r>
    </w:p>
    <w:p w:rsidR="00F835DB" w:rsidRPr="00F835DB" w:rsidRDefault="00F835DB" w:rsidP="00F835DB">
      <w:pPr>
        <w:jc w:val="center"/>
        <w:rPr>
          <w:rFonts w:cs="Arial"/>
          <w:b/>
          <w:color w:val="000000"/>
          <w:sz w:val="22"/>
          <w:szCs w:val="22"/>
        </w:rPr>
      </w:pP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 xml:space="preserve">Google: </w:t>
      </w:r>
      <w:r w:rsidR="009829BA">
        <w:rPr>
          <w:rFonts w:cs="Arial"/>
          <w:color w:val="000000"/>
          <w:sz w:val="22"/>
          <w:szCs w:val="22"/>
        </w:rPr>
        <w:tab/>
        <w:t>NE Magic Map</w:t>
      </w:r>
    </w:p>
    <w:p w:rsidR="00F835DB" w:rsidRP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12466B" w:rsidRDefault="002C48F4" w:rsidP="00106E22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Select:</w:t>
      </w:r>
      <w:r>
        <w:rPr>
          <w:rFonts w:cs="Arial"/>
          <w:color w:val="000000"/>
          <w:sz w:val="22"/>
          <w:szCs w:val="22"/>
        </w:rPr>
        <w:tab/>
      </w:r>
      <w:r w:rsidR="009829BA">
        <w:rPr>
          <w:rFonts w:cs="Arial"/>
          <w:color w:val="000000"/>
          <w:sz w:val="22"/>
          <w:szCs w:val="22"/>
        </w:rPr>
        <w:tab/>
      </w:r>
      <w:r w:rsidR="009829BA">
        <w:rPr>
          <w:noProof/>
        </w:rPr>
        <w:drawing>
          <wp:inline distT="0" distB="0" distL="0" distR="0" wp14:anchorId="31FBFBEC" wp14:editId="6BF5FCB3">
            <wp:extent cx="1628775" cy="41910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12466B" w:rsidRDefault="0012466B" w:rsidP="00F835DB">
      <w:pPr>
        <w:rPr>
          <w:rFonts w:cs="Arial"/>
          <w:color w:val="000000"/>
          <w:sz w:val="22"/>
          <w:szCs w:val="22"/>
        </w:rPr>
      </w:pPr>
    </w:p>
    <w:p w:rsidR="0012466B" w:rsidRDefault="000C18C5" w:rsidP="00F835DB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Click:</w:t>
      </w:r>
      <w:r>
        <w:rPr>
          <w:rFonts w:cs="Arial"/>
          <w:color w:val="000000"/>
          <w:sz w:val="22"/>
          <w:szCs w:val="22"/>
        </w:rPr>
        <w:tab/>
      </w:r>
      <w:r w:rsidR="00F965F9">
        <w:rPr>
          <w:rFonts w:cs="Arial"/>
          <w:color w:val="000000"/>
          <w:sz w:val="22"/>
          <w:szCs w:val="22"/>
        </w:rPr>
        <w:tab/>
      </w:r>
      <w:r w:rsidR="00F965F9">
        <w:rPr>
          <w:noProof/>
        </w:rPr>
        <w:drawing>
          <wp:inline distT="0" distB="0" distL="0" distR="0" wp14:anchorId="2D1E6775" wp14:editId="5BF1485D">
            <wp:extent cx="1800225" cy="609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inline>
        </w:drawing>
      </w:r>
    </w:p>
    <w:p w:rsidR="002C48F4" w:rsidRDefault="002C48F4" w:rsidP="00F835DB">
      <w:pPr>
        <w:rPr>
          <w:rFonts w:cs="Arial"/>
          <w:color w:val="000000"/>
          <w:sz w:val="22"/>
          <w:szCs w:val="22"/>
        </w:rPr>
      </w:pPr>
    </w:p>
    <w:p w:rsidR="002C48F4" w:rsidRDefault="002C48F4" w:rsidP="00F835DB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Click:</w:t>
      </w:r>
      <w:r>
        <w:rPr>
          <w:rFonts w:cs="Arial"/>
          <w:color w:val="000000"/>
          <w:sz w:val="22"/>
          <w:szCs w:val="22"/>
        </w:rPr>
        <w:tab/>
      </w:r>
      <w:r w:rsidR="00F965F9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On the left of the page you will see </w:t>
      </w:r>
      <w:r w:rsidRPr="002C48F4">
        <w:rPr>
          <w:rFonts w:cs="Arial"/>
          <w:i/>
          <w:color w:val="000000"/>
          <w:sz w:val="22"/>
          <w:szCs w:val="22"/>
          <w:u w:val="single"/>
        </w:rPr>
        <w:t>Designations</w:t>
      </w:r>
      <w:r>
        <w:rPr>
          <w:rFonts w:cs="Arial"/>
          <w:color w:val="000000"/>
          <w:sz w:val="22"/>
          <w:szCs w:val="22"/>
        </w:rPr>
        <w:t xml:space="preserve">, click on the ‘+’ beside it </w:t>
      </w:r>
    </w:p>
    <w:p w:rsidR="002C48F4" w:rsidRDefault="002C48F4" w:rsidP="00F835DB">
      <w:pPr>
        <w:rPr>
          <w:rFonts w:cs="Arial"/>
          <w:color w:val="000000"/>
          <w:sz w:val="22"/>
          <w:szCs w:val="22"/>
        </w:rPr>
      </w:pPr>
    </w:p>
    <w:p w:rsidR="002C48F4" w:rsidRDefault="002C48F4" w:rsidP="00F835DB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Click:</w:t>
      </w:r>
      <w:r>
        <w:rPr>
          <w:rFonts w:cs="Arial"/>
          <w:color w:val="000000"/>
          <w:sz w:val="22"/>
          <w:szCs w:val="22"/>
        </w:rPr>
        <w:tab/>
      </w:r>
      <w:r w:rsidR="00F965F9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Beside </w:t>
      </w:r>
      <w:r w:rsidRPr="002506DA">
        <w:rPr>
          <w:rFonts w:cs="Arial"/>
          <w:i/>
          <w:color w:val="000000"/>
          <w:sz w:val="22"/>
          <w:szCs w:val="22"/>
          <w:u w:val="single"/>
        </w:rPr>
        <w:t>Land-based</w:t>
      </w:r>
      <w:r w:rsidR="002506DA" w:rsidRPr="002506DA">
        <w:rPr>
          <w:rFonts w:cs="Arial"/>
          <w:i/>
          <w:color w:val="000000"/>
          <w:sz w:val="22"/>
          <w:szCs w:val="22"/>
          <w:u w:val="single"/>
        </w:rPr>
        <w:t xml:space="preserve"> Designations</w:t>
      </w:r>
      <w:r>
        <w:rPr>
          <w:rFonts w:cs="Arial"/>
          <w:color w:val="000000"/>
          <w:sz w:val="22"/>
          <w:szCs w:val="22"/>
        </w:rPr>
        <w:t>, click on the ‘+’</w:t>
      </w:r>
    </w:p>
    <w:p w:rsidR="002C48F4" w:rsidRDefault="002C48F4" w:rsidP="00F835DB">
      <w:pPr>
        <w:rPr>
          <w:rFonts w:cs="Arial"/>
          <w:color w:val="000000"/>
          <w:sz w:val="22"/>
          <w:szCs w:val="22"/>
        </w:rPr>
      </w:pPr>
    </w:p>
    <w:p w:rsidR="002C48F4" w:rsidRPr="00F835DB" w:rsidRDefault="002C48F4" w:rsidP="00F835DB">
      <w:pPr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  <w:szCs w:val="22"/>
        </w:rPr>
        <w:t>Click:</w:t>
      </w:r>
      <w:r>
        <w:rPr>
          <w:rFonts w:cs="Arial"/>
          <w:color w:val="000000"/>
          <w:sz w:val="22"/>
          <w:szCs w:val="22"/>
        </w:rPr>
        <w:tab/>
      </w:r>
      <w:r w:rsidR="00F965F9"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 xml:space="preserve">Beside </w:t>
      </w:r>
      <w:r w:rsidR="002506DA" w:rsidRPr="002506DA">
        <w:rPr>
          <w:rFonts w:cs="Arial"/>
          <w:i/>
          <w:color w:val="000000"/>
          <w:sz w:val="22"/>
          <w:szCs w:val="22"/>
          <w:u w:val="single"/>
        </w:rPr>
        <w:t>N</w:t>
      </w:r>
      <w:r w:rsidRPr="002506DA">
        <w:rPr>
          <w:rFonts w:cs="Arial"/>
          <w:i/>
          <w:color w:val="000000"/>
          <w:sz w:val="22"/>
          <w:szCs w:val="22"/>
          <w:u w:val="single"/>
        </w:rPr>
        <w:t>on-statutory</w:t>
      </w:r>
      <w:r>
        <w:rPr>
          <w:rFonts w:cs="Arial"/>
          <w:color w:val="000000"/>
          <w:sz w:val="22"/>
          <w:szCs w:val="22"/>
        </w:rPr>
        <w:t>, click on the ‘+’</w:t>
      </w:r>
    </w:p>
    <w:p w:rsidR="00F835DB" w:rsidRP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Default="00F835DB" w:rsidP="00F835DB">
      <w:pPr>
        <w:rPr>
          <w:rFonts w:cs="Arial"/>
          <w:b/>
          <w:color w:val="000000"/>
          <w:sz w:val="22"/>
          <w:szCs w:val="22"/>
          <w:u w:val="single"/>
        </w:rPr>
      </w:pPr>
    </w:p>
    <w:p w:rsidR="00F835DB" w:rsidRPr="00F835DB" w:rsidRDefault="00F835DB" w:rsidP="00F835DB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b/>
          <w:color w:val="000000"/>
          <w:sz w:val="22"/>
          <w:szCs w:val="22"/>
        </w:rPr>
        <w:t xml:space="preserve">Drinking Water Groundwater Safeguard </w:t>
      </w:r>
      <w:r w:rsidR="002A6E13" w:rsidRPr="00F835DB">
        <w:rPr>
          <w:rFonts w:cs="Arial"/>
          <w:b/>
          <w:color w:val="000000"/>
          <w:sz w:val="22"/>
          <w:szCs w:val="22"/>
        </w:rPr>
        <w:t>Zones</w:t>
      </w:r>
      <w:r w:rsidR="002A6E13" w:rsidRPr="00F835DB">
        <w:rPr>
          <w:rFonts w:cs="Arial"/>
          <w:color w:val="000000"/>
          <w:sz w:val="22"/>
          <w:szCs w:val="22"/>
        </w:rPr>
        <w:t>: -</w:t>
      </w: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Pr="00F835DB" w:rsidRDefault="00F835DB" w:rsidP="00F835DB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 xml:space="preserve">Select: </w:t>
      </w:r>
      <w:r w:rsidR="00F965F9">
        <w:rPr>
          <w:rFonts w:cs="Arial"/>
          <w:color w:val="000000"/>
          <w:sz w:val="22"/>
          <w:szCs w:val="22"/>
        </w:rPr>
        <w:tab/>
      </w:r>
      <w:r w:rsidRPr="002506DA">
        <w:rPr>
          <w:rFonts w:cs="Arial"/>
          <w:i/>
          <w:color w:val="000000"/>
          <w:sz w:val="22"/>
          <w:szCs w:val="22"/>
          <w:u w:val="single"/>
        </w:rPr>
        <w:t>Drinking Water Safeguard Zones</w:t>
      </w:r>
      <w:r w:rsidRPr="002506DA">
        <w:rPr>
          <w:rFonts w:cs="Arial"/>
          <w:b/>
          <w:i/>
          <w:color w:val="000000"/>
          <w:sz w:val="22"/>
          <w:szCs w:val="22"/>
          <w:u w:val="single"/>
        </w:rPr>
        <w:t xml:space="preserve"> </w:t>
      </w:r>
      <w:r w:rsidRPr="002506DA">
        <w:rPr>
          <w:rFonts w:cs="Arial"/>
          <w:i/>
          <w:color w:val="000000"/>
          <w:sz w:val="22"/>
          <w:szCs w:val="22"/>
          <w:u w:val="single"/>
        </w:rPr>
        <w:t>(</w:t>
      </w:r>
      <w:r w:rsidR="002506DA" w:rsidRPr="002506DA">
        <w:rPr>
          <w:rFonts w:cs="Arial"/>
          <w:i/>
          <w:color w:val="000000"/>
          <w:sz w:val="22"/>
          <w:szCs w:val="22"/>
          <w:u w:val="single"/>
        </w:rPr>
        <w:t>Groundwater</w:t>
      </w:r>
      <w:r w:rsidRPr="002506DA">
        <w:rPr>
          <w:rFonts w:cs="Arial"/>
          <w:i/>
          <w:color w:val="000000"/>
          <w:sz w:val="22"/>
          <w:szCs w:val="22"/>
          <w:u w:val="single"/>
        </w:rPr>
        <w:t>)</w:t>
      </w:r>
      <w:r w:rsidRPr="00F835DB">
        <w:rPr>
          <w:rFonts w:cs="Arial"/>
          <w:color w:val="000000"/>
          <w:sz w:val="22"/>
          <w:szCs w:val="22"/>
        </w:rPr>
        <w:t xml:space="preserve"> </w:t>
      </w: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Pr="00F835DB" w:rsidRDefault="00F835DB" w:rsidP="00F835DB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 xml:space="preserve">Enter: </w:t>
      </w:r>
      <w:r w:rsidRPr="00F835DB">
        <w:rPr>
          <w:rFonts w:cs="Arial"/>
          <w:color w:val="000000"/>
          <w:sz w:val="22"/>
        </w:rPr>
        <w:tab/>
      </w:r>
      <w:r w:rsidR="00F965F9">
        <w:rPr>
          <w:rFonts w:cs="Arial"/>
          <w:color w:val="000000"/>
          <w:sz w:val="22"/>
        </w:rPr>
        <w:tab/>
      </w:r>
      <w:r w:rsidR="002506DA">
        <w:rPr>
          <w:rFonts w:cs="Arial"/>
          <w:color w:val="000000"/>
          <w:sz w:val="22"/>
          <w:szCs w:val="22"/>
        </w:rPr>
        <w:t>Postcode/</w:t>
      </w:r>
      <w:r w:rsidRPr="00F835DB">
        <w:rPr>
          <w:rFonts w:cs="Arial"/>
          <w:color w:val="000000"/>
          <w:sz w:val="22"/>
          <w:szCs w:val="22"/>
        </w:rPr>
        <w:t xml:space="preserve">place name (screen top </w:t>
      </w:r>
      <w:r w:rsidR="000C18C5">
        <w:rPr>
          <w:rFonts w:cs="Arial"/>
          <w:color w:val="000000"/>
          <w:sz w:val="22"/>
          <w:szCs w:val="22"/>
        </w:rPr>
        <w:t xml:space="preserve">of </w:t>
      </w:r>
      <w:r w:rsidRPr="00F835DB">
        <w:rPr>
          <w:rFonts w:cs="Arial"/>
          <w:color w:val="000000"/>
          <w:sz w:val="22"/>
          <w:szCs w:val="22"/>
        </w:rPr>
        <w:t>left)</w:t>
      </w: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Pr="00F835DB" w:rsidRDefault="00F835DB" w:rsidP="00F835DB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 xml:space="preserve">Click: </w:t>
      </w:r>
      <w:r w:rsidRPr="00F835DB">
        <w:rPr>
          <w:rFonts w:cs="Arial"/>
          <w:color w:val="000000"/>
          <w:sz w:val="22"/>
        </w:rPr>
        <w:tab/>
      </w:r>
      <w:r w:rsidR="00F965F9">
        <w:rPr>
          <w:rFonts w:cs="Arial"/>
          <w:color w:val="000000"/>
          <w:sz w:val="22"/>
        </w:rPr>
        <w:tab/>
      </w:r>
      <w:r w:rsidR="00D5076A">
        <w:rPr>
          <w:rFonts w:cs="Arial"/>
          <w:color w:val="000000"/>
          <w:sz w:val="22"/>
          <w:szCs w:val="22"/>
        </w:rPr>
        <w:t>Search, or press return on your keyboard</w:t>
      </w: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Pr="00F835DB" w:rsidRDefault="00F835DB" w:rsidP="00F965F9">
      <w:pPr>
        <w:ind w:left="1418" w:hanging="1418"/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 xml:space="preserve">Click: </w:t>
      </w:r>
      <w:r w:rsidRPr="00F835DB">
        <w:rPr>
          <w:rFonts w:cs="Arial"/>
          <w:color w:val="000000"/>
          <w:sz w:val="22"/>
        </w:rPr>
        <w:tab/>
      </w:r>
      <w:r w:rsidRPr="00F835DB">
        <w:rPr>
          <w:rFonts w:cs="Arial"/>
          <w:color w:val="000000"/>
          <w:sz w:val="22"/>
          <w:szCs w:val="22"/>
        </w:rPr>
        <w:t>Minus sign on map to zoom out</w:t>
      </w:r>
      <w:r w:rsidRPr="00F835DB">
        <w:rPr>
          <w:rFonts w:cs="Arial"/>
          <w:color w:val="000000"/>
          <w:sz w:val="22"/>
        </w:rPr>
        <w:t xml:space="preserve">, if required, to view </w:t>
      </w:r>
      <w:r w:rsidRPr="00F835DB">
        <w:rPr>
          <w:rFonts w:cs="Arial"/>
          <w:color w:val="000000"/>
          <w:sz w:val="22"/>
          <w:szCs w:val="22"/>
        </w:rPr>
        <w:t xml:space="preserve">Drinking Water </w:t>
      </w:r>
      <w:r w:rsidR="00D5076A">
        <w:rPr>
          <w:rFonts w:cs="Arial"/>
          <w:color w:val="000000"/>
          <w:sz w:val="22"/>
          <w:szCs w:val="22"/>
        </w:rPr>
        <w:t xml:space="preserve">Safeguard Zones for </w:t>
      </w:r>
      <w:r w:rsidR="00D5076A" w:rsidRPr="00F835DB">
        <w:rPr>
          <w:rFonts w:cs="Arial"/>
          <w:color w:val="000000"/>
          <w:sz w:val="22"/>
          <w:szCs w:val="22"/>
        </w:rPr>
        <w:t xml:space="preserve">Groundwater </w:t>
      </w:r>
      <w:r w:rsidRPr="00F835DB">
        <w:rPr>
          <w:rFonts w:cs="Arial"/>
          <w:color w:val="000000"/>
          <w:sz w:val="22"/>
          <w:szCs w:val="22"/>
        </w:rPr>
        <w:t>(</w:t>
      </w:r>
      <w:r w:rsidR="00F965F9">
        <w:rPr>
          <w:rFonts w:cs="Arial"/>
          <w:color w:val="000000"/>
          <w:sz w:val="22"/>
          <w:szCs w:val="22"/>
        </w:rPr>
        <w:t xml:space="preserve">diagonally </w:t>
      </w:r>
      <w:r w:rsidRPr="00F835DB">
        <w:rPr>
          <w:rFonts w:cs="Arial"/>
          <w:color w:val="000000"/>
          <w:sz w:val="22"/>
          <w:szCs w:val="22"/>
        </w:rPr>
        <w:t>hatched areas)</w:t>
      </w: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 xml:space="preserve">Click: </w:t>
      </w:r>
      <w:r w:rsidRPr="00F835DB">
        <w:rPr>
          <w:rFonts w:cs="Arial"/>
          <w:color w:val="000000"/>
          <w:sz w:val="22"/>
        </w:rPr>
        <w:tab/>
      </w:r>
      <w:r w:rsidR="00F965F9">
        <w:rPr>
          <w:rFonts w:cs="Arial"/>
          <w:color w:val="000000"/>
          <w:sz w:val="22"/>
        </w:rPr>
        <w:tab/>
      </w:r>
      <w:r w:rsidRPr="00F835DB">
        <w:rPr>
          <w:rFonts w:cs="Arial"/>
          <w:color w:val="000000"/>
          <w:sz w:val="22"/>
          <w:szCs w:val="22"/>
        </w:rPr>
        <w:t xml:space="preserve">On </w:t>
      </w:r>
      <w:r w:rsidR="00D5076A">
        <w:rPr>
          <w:noProof/>
        </w:rPr>
        <w:drawing>
          <wp:inline distT="0" distB="0" distL="0" distR="0" wp14:anchorId="1B1756E0" wp14:editId="0714E6A2">
            <wp:extent cx="3810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76A">
        <w:rPr>
          <w:rFonts w:cs="Arial"/>
          <w:color w:val="000000"/>
          <w:sz w:val="22"/>
          <w:szCs w:val="22"/>
        </w:rPr>
        <w:t xml:space="preserve"> button </w:t>
      </w:r>
      <w:r w:rsidR="000C18C5">
        <w:rPr>
          <w:rFonts w:cs="Arial"/>
          <w:color w:val="000000"/>
          <w:sz w:val="22"/>
          <w:szCs w:val="22"/>
        </w:rPr>
        <w:t>at</w:t>
      </w:r>
      <w:r w:rsidR="00D5076A">
        <w:rPr>
          <w:rFonts w:cs="Arial"/>
          <w:color w:val="000000"/>
          <w:sz w:val="22"/>
          <w:szCs w:val="22"/>
        </w:rPr>
        <w:t xml:space="preserve"> the top</w:t>
      </w:r>
      <w:r w:rsidR="000C18C5">
        <w:rPr>
          <w:rFonts w:cs="Arial"/>
          <w:color w:val="000000"/>
          <w:sz w:val="22"/>
          <w:szCs w:val="22"/>
        </w:rPr>
        <w:t>, middle</w:t>
      </w:r>
      <w:r w:rsidR="00D5076A">
        <w:rPr>
          <w:rFonts w:cs="Arial"/>
          <w:color w:val="000000"/>
          <w:sz w:val="22"/>
          <w:szCs w:val="22"/>
        </w:rPr>
        <w:t xml:space="preserve"> of the screen and then click on map </w:t>
      </w:r>
      <w:r w:rsidRPr="00F835DB">
        <w:rPr>
          <w:rFonts w:cs="Arial"/>
          <w:color w:val="000000"/>
          <w:sz w:val="22"/>
          <w:szCs w:val="22"/>
        </w:rPr>
        <w:t>for details of zone</w:t>
      </w:r>
    </w:p>
    <w:p w:rsidR="00D5076A" w:rsidRDefault="00D5076A" w:rsidP="00F835DB">
      <w:pPr>
        <w:rPr>
          <w:rFonts w:cs="Arial"/>
          <w:color w:val="000000"/>
          <w:sz w:val="22"/>
          <w:szCs w:val="22"/>
        </w:rPr>
      </w:pPr>
    </w:p>
    <w:p w:rsidR="00F835DB" w:rsidRPr="00F835DB" w:rsidRDefault="00F835DB" w:rsidP="00F965F9">
      <w:pPr>
        <w:ind w:left="709" w:firstLine="709"/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>Move map by holding left click and moving mouse</w:t>
      </w: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P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b/>
          <w:color w:val="000000"/>
          <w:sz w:val="22"/>
          <w:szCs w:val="22"/>
        </w:rPr>
        <w:t xml:space="preserve">Source Protection </w:t>
      </w:r>
      <w:r w:rsidR="002A6E13" w:rsidRPr="00F835DB">
        <w:rPr>
          <w:rFonts w:cs="Arial"/>
          <w:b/>
          <w:color w:val="000000"/>
          <w:sz w:val="22"/>
          <w:szCs w:val="22"/>
        </w:rPr>
        <w:t>Zones</w:t>
      </w:r>
      <w:r w:rsidR="002A6E13" w:rsidRPr="00F835DB">
        <w:rPr>
          <w:rFonts w:cs="Arial"/>
          <w:color w:val="000000"/>
          <w:sz w:val="22"/>
          <w:szCs w:val="22"/>
        </w:rPr>
        <w:t>: -</w:t>
      </w:r>
    </w:p>
    <w:p w:rsidR="00F835DB" w:rsidRP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Pr="00F835DB" w:rsidRDefault="00F835DB" w:rsidP="00F835DB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>Select:</w:t>
      </w:r>
      <w:r w:rsidRPr="00F835DB">
        <w:rPr>
          <w:rFonts w:cs="Arial"/>
          <w:color w:val="000000"/>
          <w:sz w:val="22"/>
        </w:rPr>
        <w:tab/>
      </w:r>
      <w:r w:rsidR="00F965F9">
        <w:rPr>
          <w:rFonts w:cs="Arial"/>
          <w:color w:val="000000"/>
          <w:sz w:val="22"/>
        </w:rPr>
        <w:tab/>
      </w:r>
      <w:r w:rsidR="002A6E13" w:rsidRPr="000C18C5">
        <w:rPr>
          <w:rFonts w:cs="Arial"/>
          <w:i/>
          <w:color w:val="000000"/>
          <w:sz w:val="22"/>
          <w:szCs w:val="22"/>
          <w:u w:val="single"/>
        </w:rPr>
        <w:t>Source Protection Zones</w:t>
      </w:r>
      <w:r w:rsidRPr="00F835DB">
        <w:rPr>
          <w:rFonts w:cs="Arial"/>
          <w:color w:val="000000"/>
          <w:sz w:val="22"/>
          <w:szCs w:val="22"/>
        </w:rPr>
        <w:t xml:space="preserve"> (</w:t>
      </w:r>
      <w:r w:rsidR="002A6E13">
        <w:rPr>
          <w:rFonts w:cs="Arial"/>
          <w:color w:val="000000"/>
          <w:sz w:val="22"/>
          <w:szCs w:val="22"/>
        </w:rPr>
        <w:t xml:space="preserve">directly below </w:t>
      </w:r>
      <w:r w:rsidR="002A6E13" w:rsidRPr="002A6E13">
        <w:rPr>
          <w:rFonts w:cs="Arial"/>
          <w:color w:val="000000"/>
          <w:sz w:val="22"/>
          <w:szCs w:val="22"/>
        </w:rPr>
        <w:t>Drinking Water Safeguard Zones</w:t>
      </w:r>
      <w:r w:rsidR="002A6E13" w:rsidRPr="002A6E13">
        <w:rPr>
          <w:rFonts w:cs="Arial"/>
          <w:b/>
          <w:color w:val="000000"/>
          <w:sz w:val="22"/>
          <w:szCs w:val="22"/>
        </w:rPr>
        <w:t xml:space="preserve"> </w:t>
      </w:r>
      <w:r w:rsidR="002A6E13" w:rsidRPr="002A6E13">
        <w:rPr>
          <w:rFonts w:cs="Arial"/>
          <w:color w:val="000000"/>
          <w:sz w:val="22"/>
          <w:szCs w:val="22"/>
        </w:rPr>
        <w:t>(Groundwater)</w:t>
      </w:r>
      <w:r w:rsidRPr="002A6E13">
        <w:rPr>
          <w:rFonts w:cs="Arial"/>
          <w:color w:val="000000"/>
          <w:sz w:val="22"/>
          <w:szCs w:val="22"/>
        </w:rPr>
        <w:t>)</w:t>
      </w: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Pr="00F835DB" w:rsidRDefault="00F835DB" w:rsidP="00F835DB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 xml:space="preserve">Enter: </w:t>
      </w:r>
      <w:r w:rsidRPr="00F835DB">
        <w:rPr>
          <w:rFonts w:cs="Arial"/>
          <w:color w:val="000000"/>
          <w:sz w:val="22"/>
        </w:rPr>
        <w:tab/>
      </w:r>
      <w:r w:rsidR="00F965F9">
        <w:rPr>
          <w:rFonts w:cs="Arial"/>
          <w:color w:val="000000"/>
          <w:sz w:val="22"/>
        </w:rPr>
        <w:tab/>
      </w:r>
      <w:r w:rsidRPr="00F835DB">
        <w:rPr>
          <w:rFonts w:cs="Arial"/>
          <w:color w:val="000000"/>
          <w:sz w:val="22"/>
          <w:szCs w:val="22"/>
        </w:rPr>
        <w:t>Postcode or place name (screen top left)</w:t>
      </w: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835DB" w:rsidRPr="00F835DB" w:rsidRDefault="00F835DB" w:rsidP="00F835DB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 xml:space="preserve">Click: </w:t>
      </w:r>
      <w:r w:rsidRPr="00F835DB">
        <w:rPr>
          <w:rFonts w:cs="Arial"/>
          <w:color w:val="000000"/>
          <w:sz w:val="22"/>
        </w:rPr>
        <w:tab/>
      </w:r>
      <w:r w:rsidR="00F965F9">
        <w:rPr>
          <w:rFonts w:cs="Arial"/>
          <w:color w:val="000000"/>
          <w:sz w:val="22"/>
        </w:rPr>
        <w:tab/>
      </w:r>
      <w:r w:rsidR="002A6E13">
        <w:rPr>
          <w:rFonts w:cs="Arial"/>
          <w:color w:val="000000"/>
          <w:sz w:val="22"/>
          <w:szCs w:val="22"/>
        </w:rPr>
        <w:t>Search, or press return on your keyboard</w:t>
      </w:r>
    </w:p>
    <w:p w:rsidR="00F835DB" w:rsidRDefault="00F835DB" w:rsidP="00F835DB">
      <w:pPr>
        <w:rPr>
          <w:rFonts w:cs="Arial"/>
          <w:color w:val="000000"/>
          <w:sz w:val="22"/>
          <w:szCs w:val="22"/>
        </w:rPr>
      </w:pPr>
    </w:p>
    <w:p w:rsidR="00F965F9" w:rsidRDefault="00F965F9" w:rsidP="00F965F9">
      <w:pPr>
        <w:rPr>
          <w:rFonts w:cs="Arial"/>
          <w:color w:val="000000"/>
          <w:sz w:val="22"/>
          <w:szCs w:val="22"/>
        </w:rPr>
      </w:pPr>
      <w:r w:rsidRPr="00F835DB">
        <w:rPr>
          <w:rFonts w:cs="Arial"/>
          <w:color w:val="000000"/>
          <w:sz w:val="22"/>
          <w:szCs w:val="22"/>
        </w:rPr>
        <w:t xml:space="preserve">Click: </w:t>
      </w:r>
      <w:r w:rsidRPr="00F835DB"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 w:rsidRPr="00F835DB">
        <w:rPr>
          <w:rFonts w:cs="Arial"/>
          <w:color w:val="000000"/>
          <w:sz w:val="22"/>
          <w:szCs w:val="22"/>
        </w:rPr>
        <w:t xml:space="preserve">On </w:t>
      </w:r>
      <w:r>
        <w:rPr>
          <w:noProof/>
        </w:rPr>
        <w:drawing>
          <wp:inline distT="0" distB="0" distL="0" distR="0" wp14:anchorId="1D0149E8" wp14:editId="557D0F57">
            <wp:extent cx="381000" cy="342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color w:val="000000"/>
          <w:sz w:val="22"/>
          <w:szCs w:val="22"/>
        </w:rPr>
        <w:t xml:space="preserve"> button at the top, middle of the screen and then click on map </w:t>
      </w:r>
      <w:r w:rsidRPr="00F835DB">
        <w:rPr>
          <w:rFonts w:cs="Arial"/>
          <w:color w:val="000000"/>
          <w:sz w:val="22"/>
          <w:szCs w:val="22"/>
        </w:rPr>
        <w:t>for details of zone</w:t>
      </w:r>
    </w:p>
    <w:p w:rsidR="002A6E13" w:rsidRDefault="002A6E13" w:rsidP="002A6E13">
      <w:pPr>
        <w:rPr>
          <w:rFonts w:cs="Arial"/>
          <w:color w:val="000000"/>
          <w:sz w:val="22"/>
          <w:szCs w:val="22"/>
        </w:rPr>
      </w:pPr>
    </w:p>
    <w:p w:rsidR="005A5ED7" w:rsidRPr="00F835DB" w:rsidRDefault="002A6E13" w:rsidP="00F965F9">
      <w:pPr>
        <w:ind w:left="709" w:firstLine="709"/>
        <w:rPr>
          <w:rFonts w:cs="Arial"/>
        </w:rPr>
      </w:pPr>
      <w:r w:rsidRPr="00F835DB">
        <w:rPr>
          <w:rFonts w:cs="Arial"/>
          <w:color w:val="000000"/>
          <w:sz w:val="22"/>
          <w:szCs w:val="22"/>
        </w:rPr>
        <w:t>Move map by holding left click and moving mouse</w:t>
      </w:r>
    </w:p>
    <w:sectPr w:rsidR="005A5ED7" w:rsidRPr="00F835DB" w:rsidSect="00B71EED">
      <w:headerReference w:type="default" r:id="rId10"/>
      <w:footerReference w:type="default" r:id="rId11"/>
      <w:headerReference w:type="first" r:id="rId12"/>
      <w:pgSz w:w="11906" w:h="16838" w:code="9"/>
      <w:pgMar w:top="720" w:right="566" w:bottom="284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AB" w:rsidRDefault="00097AAB">
      <w:r>
        <w:separator/>
      </w:r>
    </w:p>
  </w:endnote>
  <w:endnote w:type="continuationSeparator" w:id="0">
    <w:p w:rsidR="00097AAB" w:rsidRDefault="0009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9A" w:rsidRDefault="005A0C9A" w:rsidP="001F5678">
    <w:pPr>
      <w:pStyle w:val="basf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AB" w:rsidRDefault="00097AAB">
      <w:r>
        <w:separator/>
      </w:r>
    </w:p>
  </w:footnote>
  <w:footnote w:type="continuationSeparator" w:id="0">
    <w:p w:rsidR="00097AAB" w:rsidRDefault="0009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74" w:rsidRDefault="00963195" w:rsidP="0096050B">
    <w:pPr>
      <w:pStyle w:val="Header"/>
      <w:spacing w:line="240" w:lineRule="auto"/>
    </w:pPr>
    <w:r>
      <w:rPr>
        <w:noProof/>
        <w:lang w:val="en-GB" w:eastAsia="en-GB"/>
      </w:rPr>
      <w:drawing>
        <wp:inline distT="0" distB="0" distL="0" distR="0" wp14:anchorId="09046A55" wp14:editId="096FF3DB">
          <wp:extent cx="1897200" cy="1080000"/>
          <wp:effectExtent l="0" t="0" r="8255" b="6350"/>
          <wp:docPr id="1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F_Logo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3FD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EADC25" wp14:editId="1B0C4B24">
              <wp:simplePos x="0" y="0"/>
              <wp:positionH relativeFrom="margin">
                <wp:align>left</wp:align>
              </wp:positionH>
              <wp:positionV relativeFrom="page">
                <wp:posOffset>0</wp:posOffset>
              </wp:positionV>
              <wp:extent cx="6192520" cy="158750"/>
              <wp:effectExtent l="0" t="0" r="17780" b="12700"/>
              <wp:wrapTight wrapText="bothSides">
                <wp:wrapPolygon edited="0">
                  <wp:start x="0" y="0"/>
                  <wp:lineTo x="0" y="20736"/>
                  <wp:lineTo x="21596" y="20736"/>
                  <wp:lineTo x="21596" y="0"/>
                  <wp:lineTo x="0" y="0"/>
                </wp:wrapPolygon>
              </wp:wrapTight>
              <wp:docPr id="6" name="shNotizBetreffFol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FE8" w:rsidRPr="00D458E6" w:rsidRDefault="001F5678" w:rsidP="00EB43E7">
                          <w:pPr>
                            <w:pStyle w:val="Betreff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ADC25" id="_x0000_t202" coordsize="21600,21600" o:spt="202" path="m,l,21600r21600,l21600,xe">
              <v:stroke joinstyle="miter"/>
              <v:path gradientshapeok="t" o:connecttype="rect"/>
            </v:shapetype>
            <v:shape id="shNotizBetreffFolge" o:spid="_x0000_s1026" type="#_x0000_t202" style="position:absolute;margin-left:0;margin-top:0;width:487.6pt;height:12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J3tQIAALIFAAAOAAAAZHJzL2Uyb0RvYy54bWysVNuOmzAQfa/Uf7D8znIpJICWrDYhVJW2&#10;20rbfoADBqyCTW0nZFv13zs2IdnLS9WWB2uwx2fmzBzP9c2x79CBSsUEz7B/5WFEeSkqxpsMf/1S&#10;ODFGShNekU5wmuFHqvDN6u2b63FIaSBa0VVUIgDhKh2HDLdaD6nrqrKlPVFXYqAcDmshe6LhVzZu&#10;JckI6H3nBp63cEchq0GKkioFu/l0iFcWv65pqT/VtaIadRmG3LRdpV13ZnVX1yRtJBlaVp7SIH+R&#10;RU8Yh6BnqJxogvaSvYLqWSmFErW+KkXvirpmJbUcgI3vvWDz0JKBWi5QHDWcy6T+H2x5f/gsEasy&#10;vMCIkx5apNp7odmPNdWS1nUhuoaaMo2DSsH7YQB/fVyLI7TbUlbDnSi/KcTFpiW8obdSirGlpII0&#10;fXPTfXJ1wlEGZDd+FBXEI3stLNCxlr2pIVQFATq06/HcInrUqITNhZ8EUQBHJZz5UbyMbA9dks63&#10;B6n0eyp6ZIwMS5CARSeHO6VNNiSdXUwwLgrWdVYGHX+2AY7TDsSGq+bMZGG7+jPxkm28jUMnDBZb&#10;J/Ty3LktNqGzKPxllL/LN5vc/2Xi+mHasqqi3ISZFeaHf9bBk9YnbZw1pkTHKgNnUlKy2W06iQ4E&#10;FF7Yz9YcTi5u7vM0bBGAywtKfhB66yBxikW8dMIijJxk6cWO5yfrZOGFSZgXzyndMU7/nRIaM5xE&#10;QTSJ6ZL0C26e/V5zI2nPNMyQjvUZjs9OJDUS3PLKtlYT1k32k1KY9C+lgHbPjbaCNRqd1KqPuyOg&#10;GBXvRPUI0pUClAUihMEHRivkD4xGGCLweL7viaQYdR84yN9MnNmQs7GbDcJLuJphjdFkbvQ0mfaD&#10;ZE0LyPMDu4UnUjCr3ksWp4cFg8GSOA0xM3me/luvy6hd/QYAAP//AwBQSwMEFAAGAAgAAAAhAF/i&#10;nh/aAAAABAEAAA8AAABkcnMvZG93bnJldi54bWxMj8FOwzAQRO9I/IO1SFwQdRKphYY4FUJw4Ubh&#10;wm0bL0mEvY5iNwn9ehYucFlpNKOZt9Vu8U5NNMY+sIF8lYEiboLtuTXw9vp0fQsqJmSLLjAZ+KII&#10;u/r8rMLShplfaNqnVkkJxxINdCkNpdax6chjXIWBWLyPMHpMIsdW2xFnKfdOF1m20R57loUOB3ro&#10;qPncH72BzfI4XD1vqZhPjZv4/ZTniXJjLi+W+ztQiZb0F4YffEGHWpgO4cg2KmdAHkm/V7ztzboA&#10;dTBQrDPQdaX/w9ffAAAA//8DAFBLAQItABQABgAIAAAAIQC2gziS/gAAAOEBAAATAAAAAAAAAAAA&#10;AAAAAAAAAABbQ29udGVudF9UeXBlc10ueG1sUEsBAi0AFAAGAAgAAAAhADj9If/WAAAAlAEAAAsA&#10;AAAAAAAAAAAAAAAALwEAAF9yZWxzLy5yZWxzUEsBAi0AFAAGAAgAAAAhAAgAMne1AgAAsgUAAA4A&#10;AAAAAAAAAAAAAAAALgIAAGRycy9lMm9Eb2MueG1sUEsBAi0AFAAGAAgAAAAhAF/inh/aAAAABAEA&#10;AA8AAAAAAAAAAAAAAAAADwUAAGRycy9kb3ducmV2LnhtbFBLBQYAAAAABAAEAPMAAAAWBgAAAAA=&#10;" filled="f" stroked="f">
              <v:textbox style="mso-fit-shape-to-text:t" inset="0,0,0,0">
                <w:txbxContent>
                  <w:p w:rsidR="003A6FE8" w:rsidRPr="00D458E6" w:rsidRDefault="001F5678" w:rsidP="00EB43E7">
                    <w:pPr>
                      <w:pStyle w:val="Betreff"/>
                    </w:pPr>
                    <w:r>
                      <w:t xml:space="preserve"> 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  <w:p w:rsidR="00821974" w:rsidRDefault="00821974">
    <w:pPr>
      <w:pStyle w:val="Kompetenz"/>
      <w:framePr w:wrap="around" w:y="681"/>
    </w:pPr>
  </w:p>
  <w:p w:rsidR="00821974" w:rsidRDefault="00821974">
    <w:pPr>
      <w:pStyle w:val="Kompetenz"/>
      <w:framePr w:wrap="around" w:y="1010"/>
    </w:pPr>
  </w:p>
  <w:p w:rsidR="00821974" w:rsidRDefault="00821974">
    <w:pPr>
      <w:pStyle w:val="Header"/>
    </w:pPr>
  </w:p>
  <w:p w:rsidR="00821974" w:rsidRDefault="00821974">
    <w:pPr>
      <w:pStyle w:val="Kompetenz"/>
      <w:framePr w:wrap="around" w:y="1339"/>
    </w:pPr>
  </w:p>
  <w:p w:rsidR="0009239B" w:rsidRDefault="0009239B" w:rsidP="001F5678">
    <w:pPr>
      <w:pStyle w:val="Header"/>
      <w:framePr w:w="3200" w:h="595" w:hRule="exact" w:hSpace="142" w:wrap="notBeside" w:vAnchor="page" w:hAnchor="text" w:x="5841" w:y="2581"/>
      <w:spacing w:line="240" w:lineRule="auto"/>
    </w:pPr>
  </w:p>
  <w:p w:rsidR="0009239B" w:rsidRPr="000A591F" w:rsidRDefault="0009239B" w:rsidP="001F5678">
    <w:pPr>
      <w:pStyle w:val="Header"/>
      <w:framePr w:w="3200" w:hSpace="141" w:wrap="notBeside" w:vAnchor="page" w:hAnchor="text" w:x="5841" w:y="3176"/>
      <w:spacing w:line="240" w:lineRule="auto"/>
      <w:rPr>
        <w:szCs w:val="21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90"/>
    </w:tblGrid>
    <w:tr w:rsidR="0009584F">
      <w:tc>
        <w:tcPr>
          <w:tcW w:w="4990" w:type="dxa"/>
        </w:tcPr>
        <w:p w:rsidR="0009584F" w:rsidRDefault="0009584F" w:rsidP="000C044B">
          <w:pPr>
            <w:pStyle w:val="Header"/>
          </w:pPr>
        </w:p>
      </w:tc>
    </w:tr>
  </w:tbl>
  <w:p w:rsidR="0076292B" w:rsidRPr="000A591F" w:rsidRDefault="0076292B" w:rsidP="001F5678">
    <w:pPr>
      <w:pStyle w:val="Header"/>
      <w:framePr w:w="3198" w:h="238" w:hRule="exact" w:hSpace="142" w:wrap="notBeside" w:vAnchor="text" w:hAnchor="page" w:x="5178" w:y="1"/>
      <w:spacing w:line="240" w:lineRule="auto"/>
      <w:rPr>
        <w:szCs w:val="21"/>
      </w:rPr>
    </w:pPr>
  </w:p>
  <w:p w:rsidR="00821974" w:rsidRDefault="00821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974" w:rsidRDefault="00963195" w:rsidP="00B71EED">
    <w:pPr>
      <w:spacing w:line="240" w:lineRule="auto"/>
    </w:pPr>
    <w:r>
      <w:rPr>
        <w:noProof/>
        <w:sz w:val="20"/>
        <w:lang w:val="en-GB" w:eastAsia="en-GB"/>
      </w:rPr>
      <w:drawing>
        <wp:inline distT="0" distB="0" distL="0" distR="0" wp14:anchorId="41AB536F" wp14:editId="64AC9B5E">
          <wp:extent cx="1897200" cy="1080000"/>
          <wp:effectExtent l="0" t="0" r="8255" b="6350"/>
          <wp:docPr id="16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F_Logo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3FDD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D16161" wp14:editId="1791A639">
              <wp:simplePos x="0" y="0"/>
              <wp:positionH relativeFrom="column">
                <wp:posOffset>0</wp:posOffset>
              </wp:positionH>
              <wp:positionV relativeFrom="page">
                <wp:posOffset>3449320</wp:posOffset>
              </wp:positionV>
              <wp:extent cx="2032000" cy="179705"/>
              <wp:effectExtent l="0" t="0" r="6350" b="0"/>
              <wp:wrapNone/>
              <wp:docPr id="5" name="shSeiteBetre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189" w:rsidRPr="0043319A" w:rsidRDefault="001F5678" w:rsidP="00BD6189">
                          <w:pPr>
                            <w:spacing w:line="240" w:lineRule="auto"/>
                            <w:rPr>
                              <w:rFonts w:cs="Arial"/>
                              <w:szCs w:val="21"/>
                            </w:rPr>
                          </w:pPr>
                          <w:r>
                            <w:rPr>
                              <w:rFonts w:cs="Arial"/>
                              <w:szCs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16161" id="_x0000_t202" coordsize="21600,21600" o:spt="202" path="m,l,21600r21600,l21600,xe">
              <v:stroke joinstyle="miter"/>
              <v:path gradientshapeok="t" o:connecttype="rect"/>
            </v:shapetype>
            <v:shape id="shSeiteBetreff" o:spid="_x0000_s1027" type="#_x0000_t202" style="position:absolute;margin-left:0;margin-top:271.6pt;width:160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s0ggIAAAoFAAAOAAAAZHJzL2Uyb0RvYy54bWysVG1v0zAQ/o7Ef7D8vUtS0q2Jlk7rRhHS&#10;eJEGP8C1ncYi8RnbbTIQ/52z03QbCAkh+sE9x3eP7+55zpdXQ9eSg7ROga5odpZSIjUHofSuop8/&#10;bWZLSpxnWrAWtKzog3T0avXyxWVvSjmHBlohLUEQ7creVLTx3pRJ4ngjO+bOwEiNhzXYjnnc2l0i&#10;LOsRvWuTeZqeJz1YYSxw6Rx+vR0P6Sri17Xk/kNdO+lJW1HMzcfVxnUb1mR1ycqdZaZR/JgG+4cs&#10;OqY0XnqCumWekb1Vv0F1iltwUPszDl0Cda24jDVgNVn6SzX3DTMy1oLNcebUJvf/YPn7w0dLlKjo&#10;ghLNOqTINfdSebmW3sq6Dh3qjSvR8d6gqx/WMCDTsVpn7oB/cUTDTcP0Tl5bC30jmcAMsxCZPAkd&#10;cVwA2fbvQOBVbO8hAg217UL7sCEE0ZGphxM7cvCE48d5+goZxyOOZ9lFcZEu4hWsnKKNdf6NhI4E&#10;o6IW2Y/o7HDnfMiGlZNLuMxBq8RGtW3c2N32prXkwFApm/g7oj9za3Vw1hDCRsTxCyaJd4SzkG5k&#10;/nuRzfN0PS9mm/PlxSzf5IsZJr2cpVmxLs7TvMhvNz9CglleNkoIqe+UlpMKs/zvWD7Ow6ifqEPS&#10;V7RYzBcjRX8sEnsZ2jlW8azIDum3pFVdRZcnJ1YGYl9rgQGs9Ey1o508Tz92GXsw/ceuRBkE5kcN&#10;+GE7RM1FjQSJbEE8oC4sIG3IMD4oaDRgv1HS43CiKL/umZWUtG81aitM8mTYydhOBtMcQyvqKRnN&#10;Gz9O/N5YtWsQeVSvhmvUX62iNB6zOKoWBy7WcHwcwkQ/3Uevxyds9RMAAP//AwBQSwMEFAAGAAgA&#10;AAAhAGMSMBbeAAAACAEAAA8AAABkcnMvZG93bnJldi54bWxMj81OwzAQhO9IvIO1SFwQdZrSH4U4&#10;FbRwK4eWqudtbJKIeB3ZTpO+PcsJjrszmvkmX4+2FRfjQ+NIwXSSgDBUOt1QpeD4+f64AhEiksbW&#10;kVFwNQHWxe1Njpl2A+3N5RArwSEUMlRQx9hlUoayNhbDxHWGWPty3mLk01dSexw43LYyTZKFtNgQ&#10;N9TYmU1tyu9DbxUstr4f9rR52B7fdvjRVenp9XpS6v5ufHkGEc0Y/8zwi8/oUDDT2fWkg2gV8JCo&#10;YP40S0GwPOM2EGf+LKdzkEUu/w8ofgAAAP//AwBQSwECLQAUAAYACAAAACEAtoM4kv4AAADhAQAA&#10;EwAAAAAAAAAAAAAAAAAAAAAAW0NvbnRlbnRfVHlwZXNdLnhtbFBLAQItABQABgAIAAAAIQA4/SH/&#10;1gAAAJQBAAALAAAAAAAAAAAAAAAAAC8BAABfcmVscy8ucmVsc1BLAQItABQABgAIAAAAIQALjFs0&#10;ggIAAAoFAAAOAAAAAAAAAAAAAAAAAC4CAABkcnMvZTJvRG9jLnhtbFBLAQItABQABgAIAAAAIQBj&#10;EjAW3gAAAAgBAAAPAAAAAAAAAAAAAAAAANwEAABkcnMvZG93bnJldi54bWxQSwUGAAAAAAQABADz&#10;AAAA5wUAAAAA&#10;" stroked="f">
              <v:textbox inset="0,0,0,0">
                <w:txbxContent>
                  <w:p w:rsidR="00BD6189" w:rsidRPr="0043319A" w:rsidRDefault="001F5678" w:rsidP="00BD6189">
                    <w:pPr>
                      <w:spacing w:line="240" w:lineRule="auto"/>
                      <w:rPr>
                        <w:rFonts w:cs="Arial"/>
                        <w:szCs w:val="21"/>
                      </w:rPr>
                    </w:pPr>
                    <w:r>
                      <w:rPr>
                        <w:rFonts w:cs="Arial"/>
                        <w:szCs w:val="21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821974" w:rsidRDefault="00821974">
    <w:pPr>
      <w:pStyle w:val="Kompetenz"/>
      <w:framePr w:wrap="around" w:y="1339"/>
    </w:pPr>
  </w:p>
  <w:p w:rsidR="00E14EC4" w:rsidRPr="00E14EC4" w:rsidRDefault="00E14EC4" w:rsidP="002F3DC4">
    <w:pPr>
      <w:pStyle w:val="Kompetenz"/>
      <w:framePr w:wrap="around" w:x="1" w:y="2195"/>
      <w:rPr>
        <w:b w:val="0"/>
        <w:sz w:val="21"/>
        <w:szCs w:val="21"/>
      </w:rPr>
    </w:pPr>
  </w:p>
  <w:p w:rsidR="00821974" w:rsidRDefault="008E3FDD">
    <w:pPr>
      <w:pStyle w:val="Header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02AC9F" wp14:editId="01A5074A">
              <wp:simplePos x="0" y="0"/>
              <wp:positionH relativeFrom="margin">
                <wp:posOffset>0</wp:posOffset>
              </wp:positionH>
              <wp:positionV relativeFrom="page">
                <wp:posOffset>3679825</wp:posOffset>
              </wp:positionV>
              <wp:extent cx="6192520" cy="158750"/>
              <wp:effectExtent l="0" t="0" r="17780" b="12700"/>
              <wp:wrapNone/>
              <wp:docPr id="4" name="shNotizBetre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C95" w:rsidRPr="00D458E6" w:rsidRDefault="001F5678" w:rsidP="00EB43E7">
                          <w:pPr>
                            <w:pStyle w:val="Betreff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2AC9F" id="shNotizBetreff" o:spid="_x0000_s1028" type="#_x0000_t202" style="position:absolute;margin-left:0;margin-top:289.75pt;width:487.6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0ItAIAALQFAAAOAAAAZHJzL2Uyb0RvYy54bWysVNuOmzAQfa/Uf7D8znIpJICWrDYhVJW2&#10;20rbfoADJlgFm9pOYFv13zs2IdnLS9WWB2vwjM/czsz1zdi16EilYoJn2L/yMKK8FBXj+wx//VI4&#10;MUZKE16RVnCa4Ueq8M3q7ZvroU9pIBrRVlQiAOEqHfoMN1r3qeuqsqEdUVeipxyUtZAd0fAr924l&#10;yQDoXesGnrdwByGrXoqSKgW3+aTEK4tf17TUn+paUY3aDENs2p7Snjtzuqtrku4l6RtWnsIgfxFF&#10;RxgHp2eonGiCDpK9gupYKYUStb4qReeKumYltTlANr73IpuHhvTU5gLFUf25TOr/wZb3x88SsSrD&#10;IUacdNAi1dwLzX6sqZa0rk2Fhl6lYPjQg6ke12KETttsVX8nym8KcbFpCN/TWynF0FBSQYS+eek+&#10;eTrhKAOyGz6KClyRgxYWaKxlZ8oHBUGADp16PHeHjhqVcLnwkyAKQFWCzo/iZWTb55J0ft1Lpd9T&#10;0SEjZFhC9y06Od4pbaIh6WxinHFRsLa1DGj5swswnG7ANzw1OhOFbejPxEu28TYOnTBYbJ3Qy3Pn&#10;ttiEzqLwl1H+Lt9scv+X8euHacOqinLjZiaXH/5Z8040n2hxppcSLasMnAlJyf1u00p0JEDuwn62&#10;5qC5mLnPw7BFgFxepOQHobcOEqdYxEsnLMLISZZe7Hh+sk4WXpiEefE8pTvG6b+nhIYMJ1EQTWS6&#10;BP0iN89+r3Mjacc0rI+WdRmOz0YkNRTc8sq2VhPWTvKTUpjwL6WAds+NtoQ1HJ3YqsfdaKcjmOdg&#10;J6pHYLAUQDDgIqw+EBohf2A0wBqB8fl+IJJi1H7gMAVm58yCnIXdLBBewtMMa4wmcaOn3XToJds3&#10;gDzP2S1MSsEsic1ITVGc5gtWg83ltMbM7nn6b60uy3b1GwAA//8DAFBLAwQUAAYACAAAACEAWjHE&#10;nt0AAAAIAQAADwAAAGRycy9kb3ducmV2LnhtbEyPMU/DMBCFdyT+g3VILIg6iUjbhDgVQrCwUVjY&#10;3PiaRNjnKHaT0F/PMdHx9E7f+161W5wVE46h96QgXSUgkBpvemoVfH683m9BhKjJaOsJFfxggF19&#10;fVXp0viZ3nHax1YwhEKpFXQxDqWUoenQ6bDyAxJnRz86HfkcW2lGPTPcWZklyVo63RM3dHrA5w6b&#10;7/3JKVgvL8PdW4HZfG7sRF/nNI2YKnV7szw9goi4xP9n+NNndajZ6eBPZIKwCnhIVJBvihwEx8Um&#10;z0AcmJ085CDrSl4OqH8BAAD//wMAUEsBAi0AFAAGAAgAAAAhALaDOJL+AAAA4QEAABMAAAAAAAAA&#10;AAAAAAAAAAAAAFtDb250ZW50X1R5cGVzXS54bWxQSwECLQAUAAYACAAAACEAOP0h/9YAAACUAQAA&#10;CwAAAAAAAAAAAAAAAAAvAQAAX3JlbHMvLnJlbHNQSwECLQAUAAYACAAAACEA9WstCLQCAAC0BQAA&#10;DgAAAAAAAAAAAAAAAAAuAgAAZHJzL2Uyb0RvYy54bWxQSwECLQAUAAYACAAAACEAWjHEnt0AAAAI&#10;AQAADwAAAAAAAAAAAAAAAAAOBQAAZHJzL2Rvd25yZXYueG1sUEsFBgAAAAAEAAQA8wAAABgGAAAA&#10;AA==&#10;" filled="f" stroked="f">
              <v:textbox style="mso-fit-shape-to-text:t" inset="0,0,0,0">
                <w:txbxContent>
                  <w:p w:rsidR="00B64C95" w:rsidRPr="00D458E6" w:rsidRDefault="001F5678" w:rsidP="00EB43E7">
                    <w:pPr>
                      <w:pStyle w:val="Betreff"/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1545DA" wp14:editId="522584B3">
              <wp:simplePos x="0" y="0"/>
              <wp:positionH relativeFrom="page">
                <wp:posOffset>-3810</wp:posOffset>
              </wp:positionH>
              <wp:positionV relativeFrom="page">
                <wp:posOffset>3779520</wp:posOffset>
              </wp:positionV>
              <wp:extent cx="359410" cy="0"/>
              <wp:effectExtent l="0" t="0" r="21590" b="19050"/>
              <wp:wrapNone/>
              <wp:docPr id="3" name="Fal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62F6" id="Falz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3pt,297.6pt" to="28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VuEQIAACUEAAAOAAAAZHJzL2Uyb0RvYy54bWysU8GO2jAQvVfqP1i+QxIIW4gIqyqBXrZd&#10;pN1+gLEdYtWxLdsQaNV/79gQxLaXqmoOztgz8/xm3nj5eOokOnLrhFYlzsYpRlxRzYTal/jr62Y0&#10;x8h5ohiRWvESn7nDj6v375a9KfhEt1oybhGAKFf0psSt96ZIEkdb3hE31oYrcDbadsTD1u4TZkkP&#10;6J1MJmn6kPTaMmM15c7BaX1x4lXEbxpO/XPTOO6RLDFw83G1cd2FNVktSbG3xLSCXmmQf2DREaHg&#10;0htUTTxBByv+gOoEtdrpxo+p7hLdNILyWANUk6W/VfPSEsNjLdAcZ25tcv8Pln45bi0SrMRTjBTp&#10;QKINkd9DX3rjCnBXamtDZfSkXsyTpt8cUrpqidrzyO/1bCApCxnJm5SwcQbQd/1nzSCGHLyOTTo1&#10;tguQUD46RS3ONy34ySMKh9PZIs9AMTq4ElIMecY6/4nrDgWjxFKo0CVSkOOT84EHKYaQcKz0RkgZ&#10;lZYK9SWezPI0JjgtBQvOEObsfldJi44kzEr8YlHguQ+z+qBYBGs5Yeur7YmQFxsulyrgQSVA52pd&#10;huHHIl2s5+t5PsonD+tRntb16OOmykcPm+zDrJ7WVVVnPwO1LC9awRhXgd0wmFn+d8Jfn8hlpG6j&#10;eWtD8hY99gvIDv9IOkoZ1LvMwU6z89YOEsMsxuDruwnDfr8H+/51r34BAAD//wMAUEsDBBQABgAI&#10;AAAAIQCVIxu23AAAAAgBAAAPAAAAZHJzL2Rvd25yZXYueG1sTI/dSsNAEIXvBd9hGcG7dmMhocZs&#10;ilh/wBtp6wNMs2OSNjsbs5s2vr0jCHo55xzOfKdYTa5TJxpC69nAzTwBRVx523Jt4H33NFuCChHZ&#10;YueZDHxRgFV5eVFgbv2ZN3TaxlpJCYccDTQx9rnWoWrIYZj7nli8Dz84jHIOtbYDnqXcdXqRJJl2&#10;2LJ8aLCnh4aq43Z0Bih8TuuX/g3dcvfM63FTvR4eK2Our6b7O1CRpvgXhh98QYdSmPZ+ZBtUZ2CW&#10;SdBAepsuQImfZjJt/yvostD/B5TfAAAA//8DAFBLAQItABQABgAIAAAAIQC2gziS/gAAAOEBAAAT&#10;AAAAAAAAAAAAAAAAAAAAAABbQ29udGVudF9UeXBlc10ueG1sUEsBAi0AFAAGAAgAAAAhADj9If/W&#10;AAAAlAEAAAsAAAAAAAAAAAAAAAAALwEAAF9yZWxzLy5yZWxzUEsBAi0AFAAGAAgAAAAhAPRctW4R&#10;AgAAJQQAAA4AAAAAAAAAAAAAAAAALgIAAGRycy9lMm9Eb2MueG1sUEsBAi0AFAAGAAgAAAAhAJUj&#10;G7bcAAAACAEAAA8AAAAAAAAAAAAAAAAAawQAAGRycy9kb3ducmV2LnhtbFBLBQYAAAAABAAEAPMA&#10;AAB0BQAAAAA=&#10;" strokeweight=".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66A1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0A0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82F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CA58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BA22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B8B2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366F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207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5688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BE61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78"/>
    <w:rsid w:val="000031DE"/>
    <w:rsid w:val="00042FB0"/>
    <w:rsid w:val="00046832"/>
    <w:rsid w:val="00081B05"/>
    <w:rsid w:val="0009239B"/>
    <w:rsid w:val="0009584F"/>
    <w:rsid w:val="00097AAB"/>
    <w:rsid w:val="000A0DEA"/>
    <w:rsid w:val="000A591F"/>
    <w:rsid w:val="000B5868"/>
    <w:rsid w:val="000C044B"/>
    <w:rsid w:val="000C18C5"/>
    <w:rsid w:val="000E2090"/>
    <w:rsid w:val="000E5C0A"/>
    <w:rsid w:val="000F3537"/>
    <w:rsid w:val="00106E22"/>
    <w:rsid w:val="0010791F"/>
    <w:rsid w:val="00107ABA"/>
    <w:rsid w:val="0012466B"/>
    <w:rsid w:val="00140E24"/>
    <w:rsid w:val="0015617E"/>
    <w:rsid w:val="0017751A"/>
    <w:rsid w:val="00196A35"/>
    <w:rsid w:val="001A15A8"/>
    <w:rsid w:val="001A720C"/>
    <w:rsid w:val="001C53A6"/>
    <w:rsid w:val="001F3D71"/>
    <w:rsid w:val="001F5678"/>
    <w:rsid w:val="002100E0"/>
    <w:rsid w:val="002506DA"/>
    <w:rsid w:val="00267552"/>
    <w:rsid w:val="002A1CB6"/>
    <w:rsid w:val="002A6E13"/>
    <w:rsid w:val="002B5A5D"/>
    <w:rsid w:val="002C48F4"/>
    <w:rsid w:val="002D3AE4"/>
    <w:rsid w:val="002F3DC4"/>
    <w:rsid w:val="0030594D"/>
    <w:rsid w:val="00306962"/>
    <w:rsid w:val="00321426"/>
    <w:rsid w:val="00346049"/>
    <w:rsid w:val="00377271"/>
    <w:rsid w:val="00387ECD"/>
    <w:rsid w:val="003A6FE8"/>
    <w:rsid w:val="003C0DB7"/>
    <w:rsid w:val="003C2226"/>
    <w:rsid w:val="003D6221"/>
    <w:rsid w:val="003F5E56"/>
    <w:rsid w:val="0040143A"/>
    <w:rsid w:val="00415DB2"/>
    <w:rsid w:val="004315B2"/>
    <w:rsid w:val="00443838"/>
    <w:rsid w:val="00450274"/>
    <w:rsid w:val="00485A34"/>
    <w:rsid w:val="00485B8E"/>
    <w:rsid w:val="004B4C38"/>
    <w:rsid w:val="005326C1"/>
    <w:rsid w:val="00542658"/>
    <w:rsid w:val="005678B2"/>
    <w:rsid w:val="005A0C9A"/>
    <w:rsid w:val="005A5ED7"/>
    <w:rsid w:val="005C3552"/>
    <w:rsid w:val="006113AC"/>
    <w:rsid w:val="00642A2C"/>
    <w:rsid w:val="00675AFD"/>
    <w:rsid w:val="00683A1C"/>
    <w:rsid w:val="006943A7"/>
    <w:rsid w:val="006D1352"/>
    <w:rsid w:val="00710CF5"/>
    <w:rsid w:val="007211A6"/>
    <w:rsid w:val="0076292B"/>
    <w:rsid w:val="00767D88"/>
    <w:rsid w:val="007A31A7"/>
    <w:rsid w:val="007B618D"/>
    <w:rsid w:val="007C4CB9"/>
    <w:rsid w:val="00821974"/>
    <w:rsid w:val="00833985"/>
    <w:rsid w:val="00842C53"/>
    <w:rsid w:val="00863F48"/>
    <w:rsid w:val="00872D6A"/>
    <w:rsid w:val="00883901"/>
    <w:rsid w:val="008B763E"/>
    <w:rsid w:val="008C7A81"/>
    <w:rsid w:val="008E3FDD"/>
    <w:rsid w:val="008E4A8E"/>
    <w:rsid w:val="009303E5"/>
    <w:rsid w:val="009555AE"/>
    <w:rsid w:val="0096050B"/>
    <w:rsid w:val="00963195"/>
    <w:rsid w:val="009734E3"/>
    <w:rsid w:val="00980985"/>
    <w:rsid w:val="009829BA"/>
    <w:rsid w:val="00991193"/>
    <w:rsid w:val="009A2632"/>
    <w:rsid w:val="009A6A6B"/>
    <w:rsid w:val="009C3749"/>
    <w:rsid w:val="009D5696"/>
    <w:rsid w:val="00A111CC"/>
    <w:rsid w:val="00A27729"/>
    <w:rsid w:val="00A3740A"/>
    <w:rsid w:val="00A823A1"/>
    <w:rsid w:val="00A8636B"/>
    <w:rsid w:val="00AA19B3"/>
    <w:rsid w:val="00AF2E09"/>
    <w:rsid w:val="00B35A42"/>
    <w:rsid w:val="00B638A8"/>
    <w:rsid w:val="00B64C95"/>
    <w:rsid w:val="00B71EED"/>
    <w:rsid w:val="00B8032B"/>
    <w:rsid w:val="00BA2A96"/>
    <w:rsid w:val="00BA2C70"/>
    <w:rsid w:val="00BA7EA7"/>
    <w:rsid w:val="00BD6189"/>
    <w:rsid w:val="00C115D2"/>
    <w:rsid w:val="00C24C43"/>
    <w:rsid w:val="00C377E9"/>
    <w:rsid w:val="00C673AD"/>
    <w:rsid w:val="00CB17A0"/>
    <w:rsid w:val="00CD24DA"/>
    <w:rsid w:val="00CD66D0"/>
    <w:rsid w:val="00D0320C"/>
    <w:rsid w:val="00D42719"/>
    <w:rsid w:val="00D5076A"/>
    <w:rsid w:val="00D949DF"/>
    <w:rsid w:val="00D97DC7"/>
    <w:rsid w:val="00DA668D"/>
    <w:rsid w:val="00DC26D2"/>
    <w:rsid w:val="00DC6D27"/>
    <w:rsid w:val="00E14EC4"/>
    <w:rsid w:val="00E359E5"/>
    <w:rsid w:val="00E4245E"/>
    <w:rsid w:val="00E66E59"/>
    <w:rsid w:val="00E84A20"/>
    <w:rsid w:val="00E921AE"/>
    <w:rsid w:val="00E9501C"/>
    <w:rsid w:val="00E95A97"/>
    <w:rsid w:val="00EA1B48"/>
    <w:rsid w:val="00EA2589"/>
    <w:rsid w:val="00EB43E7"/>
    <w:rsid w:val="00F10CA6"/>
    <w:rsid w:val="00F531B5"/>
    <w:rsid w:val="00F835DB"/>
    <w:rsid w:val="00F87949"/>
    <w:rsid w:val="00F955F9"/>
    <w:rsid w:val="00F965F9"/>
    <w:rsid w:val="00FA2743"/>
    <w:rsid w:val="00FA5E8A"/>
    <w:rsid w:val="00FB3E67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3641A8C-1813-418D-981C-B587403F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5E56"/>
    <w:pPr>
      <w:spacing w:line="250" w:lineRule="atLeast"/>
    </w:pPr>
    <w:rPr>
      <w:rFonts w:ascii="Arial" w:hAnsi="Arial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F5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56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56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56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56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F56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F56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F56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F56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Kompetenz">
    <w:name w:val="Kompetenz"/>
    <w:pPr>
      <w:framePr w:h="329" w:hRule="exact" w:wrap="around" w:vAnchor="page" w:hAnchor="text" w:x="5841" w:y="398"/>
      <w:spacing w:line="320" w:lineRule="exact"/>
    </w:pPr>
    <w:rPr>
      <w:rFonts w:ascii="Arial" w:hAnsi="Arial"/>
      <w:b/>
      <w:bCs/>
      <w:sz w:val="26"/>
      <w:szCs w:val="24"/>
      <w:lang w:val="en-US"/>
    </w:rPr>
  </w:style>
  <w:style w:type="paragraph" w:customStyle="1" w:styleId="Absender">
    <w:name w:val="Absender"/>
    <w:basedOn w:val="Header"/>
    <w:pPr>
      <w:tabs>
        <w:tab w:val="clear" w:pos="4536"/>
        <w:tab w:val="clear" w:pos="9072"/>
      </w:tabs>
      <w:spacing w:line="144" w:lineRule="exact"/>
    </w:pPr>
    <w:rPr>
      <w:sz w:val="14"/>
    </w:rPr>
  </w:style>
  <w:style w:type="table" w:styleId="TableGrid">
    <w:name w:val="Table Grid"/>
    <w:basedOn w:val="TableNormal"/>
    <w:rsid w:val="0009584F"/>
    <w:pPr>
      <w:spacing w:line="25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izFaxTitel">
    <w:name w:val="Wiz_FaxTitel"/>
    <w:basedOn w:val="Normal"/>
    <w:autoRedefine/>
    <w:rPr>
      <w:b/>
      <w:sz w:val="26"/>
    </w:rPr>
  </w:style>
  <w:style w:type="paragraph" w:customStyle="1" w:styleId="WizReferenz">
    <w:name w:val="Wiz_Referenz"/>
    <w:basedOn w:val="Normal"/>
    <w:pPr>
      <w:jc w:val="right"/>
    </w:pPr>
    <w:rPr>
      <w:sz w:val="14"/>
    </w:rPr>
  </w:style>
  <w:style w:type="paragraph" w:customStyle="1" w:styleId="WizReferenzInhalt">
    <w:name w:val="Wiz_ReferenzInhalt"/>
    <w:basedOn w:val="Normal"/>
  </w:style>
  <w:style w:type="paragraph" w:customStyle="1" w:styleId="basfFuzeile">
    <w:name w:val="basfFußzeile"/>
    <w:pPr>
      <w:spacing w:line="170" w:lineRule="exact"/>
    </w:pPr>
    <w:rPr>
      <w:rFonts w:ascii="Arial" w:hAnsi="Arial"/>
      <w:sz w:val="14"/>
      <w:szCs w:val="14"/>
      <w:lang w:val="en-US"/>
    </w:rPr>
  </w:style>
  <w:style w:type="paragraph" w:customStyle="1" w:styleId="basfRAdr">
    <w:name w:val="basfRAdr"/>
    <w:rPr>
      <w:rFonts w:ascii="Arial" w:hAnsi="Arial"/>
      <w:sz w:val="14"/>
      <w:lang w:val="en-US"/>
    </w:rPr>
  </w:style>
  <w:style w:type="paragraph" w:customStyle="1" w:styleId="Betreff">
    <w:name w:val="Betreff"/>
    <w:basedOn w:val="Normal"/>
    <w:rPr>
      <w:b/>
    </w:rPr>
  </w:style>
  <w:style w:type="paragraph" w:customStyle="1" w:styleId="WizKlasse">
    <w:name w:val="Wiz_Klasse"/>
    <w:basedOn w:val="Kompetenz"/>
    <w:pPr>
      <w:framePr w:hSpace="142" w:vSpace="142" w:wrap="around" w:vAnchor="margin" w:hAnchor="page" w:x="7117" w:y="2195"/>
    </w:pPr>
  </w:style>
  <w:style w:type="paragraph" w:styleId="BalloonText">
    <w:name w:val="Balloon Text"/>
    <w:basedOn w:val="Normal"/>
    <w:semiHidden/>
    <w:rsid w:val="00081B0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F5678"/>
  </w:style>
  <w:style w:type="paragraph" w:styleId="BlockText">
    <w:name w:val="Block Text"/>
    <w:basedOn w:val="Normal"/>
    <w:semiHidden/>
    <w:unhideWhenUsed/>
    <w:rsid w:val="001F567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1F567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F5678"/>
    <w:rPr>
      <w:rFonts w:ascii="Arial" w:hAnsi="Arial"/>
      <w:sz w:val="21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1F56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F5678"/>
    <w:rPr>
      <w:rFonts w:ascii="Arial" w:hAnsi="Arial"/>
      <w:sz w:val="21"/>
      <w:szCs w:val="24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1F56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F5678"/>
    <w:rPr>
      <w:rFonts w:ascii="Arial" w:hAnsi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1F56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F5678"/>
    <w:rPr>
      <w:rFonts w:ascii="Arial" w:hAnsi="Arial"/>
      <w:sz w:val="21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1F56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F5678"/>
    <w:rPr>
      <w:rFonts w:ascii="Arial" w:hAnsi="Arial"/>
      <w:sz w:val="21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F56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F5678"/>
    <w:rPr>
      <w:rFonts w:ascii="Arial" w:hAnsi="Arial"/>
      <w:sz w:val="21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1F56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F5678"/>
    <w:rPr>
      <w:rFonts w:ascii="Arial" w:hAnsi="Arial"/>
      <w:sz w:val="21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1F56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5678"/>
    <w:rPr>
      <w:rFonts w:ascii="Arial" w:hAnsi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1F5678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1F567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F5678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F5678"/>
    <w:rPr>
      <w:rFonts w:ascii="Arial" w:hAnsi="Arial"/>
      <w:sz w:val="21"/>
      <w:szCs w:val="24"/>
      <w:lang w:val="en-US"/>
    </w:rPr>
  </w:style>
  <w:style w:type="table" w:styleId="ColorfulGrid">
    <w:name w:val="Colorful Grid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F56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F567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F567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F5678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1F5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5678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5678"/>
    <w:rPr>
      <w:rFonts w:ascii="Arial" w:hAnsi="Arial"/>
      <w:b/>
      <w:bCs/>
      <w:lang w:val="en-US"/>
    </w:rPr>
  </w:style>
  <w:style w:type="table" w:styleId="DarkList">
    <w:name w:val="Dark List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F567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1F5678"/>
  </w:style>
  <w:style w:type="character" w:customStyle="1" w:styleId="DateChar">
    <w:name w:val="Date Char"/>
    <w:basedOn w:val="DefaultParagraphFont"/>
    <w:link w:val="Date"/>
    <w:rsid w:val="001F5678"/>
    <w:rPr>
      <w:rFonts w:ascii="Arial" w:hAnsi="Arial"/>
      <w:sz w:val="21"/>
      <w:szCs w:val="24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1F5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F5678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1F5678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F5678"/>
    <w:rPr>
      <w:rFonts w:ascii="Arial" w:hAnsi="Arial"/>
      <w:sz w:val="21"/>
      <w:szCs w:val="24"/>
      <w:lang w:val="en-US"/>
    </w:rPr>
  </w:style>
  <w:style w:type="character" w:styleId="Emphasis">
    <w:name w:val="Emphasis"/>
    <w:basedOn w:val="DefaultParagraphFont"/>
    <w:qFormat/>
    <w:rsid w:val="001F5678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1F5678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1F567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F5678"/>
    <w:rPr>
      <w:rFonts w:ascii="Arial" w:hAnsi="Arial"/>
      <w:lang w:val="en-US"/>
    </w:rPr>
  </w:style>
  <w:style w:type="paragraph" w:styleId="EnvelopeAddress">
    <w:name w:val="envelope address"/>
    <w:basedOn w:val="Normal"/>
    <w:semiHidden/>
    <w:unhideWhenUsed/>
    <w:rsid w:val="001F56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1F567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1F5678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semiHidden/>
    <w:unhideWhenUsed/>
    <w:rsid w:val="001F5678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1F567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5678"/>
    <w:rPr>
      <w:rFonts w:ascii="Arial" w:hAnsi="Arial"/>
      <w:lang w:val="en-US"/>
    </w:rPr>
  </w:style>
  <w:style w:type="character" w:customStyle="1" w:styleId="Heading1Char">
    <w:name w:val="Heading 1 Char"/>
    <w:basedOn w:val="DefaultParagraphFont"/>
    <w:link w:val="Heading1"/>
    <w:rsid w:val="001F5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F5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1F5678"/>
    <w:rPr>
      <w:rFonts w:asciiTheme="majorHAnsi" w:eastAsiaTheme="majorEastAsia" w:hAnsiTheme="majorHAnsi" w:cstheme="majorBidi"/>
      <w:b/>
      <w:bCs/>
      <w:color w:val="4F81BD" w:themeColor="accent1"/>
      <w:sz w:val="21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1F5678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1F5678"/>
    <w:rPr>
      <w:rFonts w:asciiTheme="majorHAnsi" w:eastAsiaTheme="majorEastAsia" w:hAnsiTheme="majorHAnsi" w:cstheme="majorBidi"/>
      <w:color w:val="243F60" w:themeColor="accent1" w:themeShade="7F"/>
      <w:sz w:val="21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1F5678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1F5678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1F5678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1F567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styleId="HTMLAcronym">
    <w:name w:val="HTML Acronym"/>
    <w:basedOn w:val="DefaultParagraphFont"/>
    <w:semiHidden/>
    <w:unhideWhenUsed/>
    <w:rsid w:val="001F5678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1F5678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F5678"/>
    <w:rPr>
      <w:rFonts w:ascii="Arial" w:hAnsi="Arial"/>
      <w:i/>
      <w:iCs/>
      <w:sz w:val="21"/>
      <w:szCs w:val="24"/>
      <w:lang w:val="en-US"/>
    </w:rPr>
  </w:style>
  <w:style w:type="character" w:styleId="HTMLCite">
    <w:name w:val="HTML Cite"/>
    <w:basedOn w:val="DefaultParagraphFont"/>
    <w:semiHidden/>
    <w:unhideWhenUsed/>
    <w:rsid w:val="001F5678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1F5678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1F5678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1F5678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1F567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F5678"/>
    <w:rPr>
      <w:rFonts w:ascii="Consolas" w:hAnsi="Consolas"/>
      <w:lang w:val="en-US"/>
    </w:rPr>
  </w:style>
  <w:style w:type="character" w:styleId="HTMLSample">
    <w:name w:val="HTML Sample"/>
    <w:basedOn w:val="DefaultParagraphFont"/>
    <w:semiHidden/>
    <w:unhideWhenUsed/>
    <w:rsid w:val="001F5678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1F5678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1F5678"/>
    <w:rPr>
      <w:i/>
      <w:iCs/>
      <w:lang w:val="en-US"/>
    </w:rPr>
  </w:style>
  <w:style w:type="character" w:styleId="Hyperlink">
    <w:name w:val="Hyperlink"/>
    <w:basedOn w:val="DefaultParagraphFont"/>
    <w:semiHidden/>
    <w:unhideWhenUsed/>
    <w:rsid w:val="001F5678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1F5678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autoRedefine/>
    <w:semiHidden/>
    <w:unhideWhenUsed/>
    <w:rsid w:val="001F5678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autoRedefine/>
    <w:semiHidden/>
    <w:unhideWhenUsed/>
    <w:rsid w:val="001F5678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autoRedefine/>
    <w:semiHidden/>
    <w:unhideWhenUsed/>
    <w:rsid w:val="001F5678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autoRedefine/>
    <w:semiHidden/>
    <w:unhideWhenUsed/>
    <w:rsid w:val="001F5678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autoRedefine/>
    <w:semiHidden/>
    <w:unhideWhenUsed/>
    <w:rsid w:val="001F5678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autoRedefine/>
    <w:semiHidden/>
    <w:unhideWhenUsed/>
    <w:rsid w:val="001F5678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autoRedefine/>
    <w:semiHidden/>
    <w:unhideWhenUsed/>
    <w:rsid w:val="001F5678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autoRedefine/>
    <w:semiHidden/>
    <w:unhideWhenUsed/>
    <w:rsid w:val="001F5678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semiHidden/>
    <w:unhideWhenUsed/>
    <w:rsid w:val="001F567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F5678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6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5678"/>
    <w:rPr>
      <w:rFonts w:ascii="Arial" w:hAnsi="Arial"/>
      <w:b/>
      <w:bCs/>
      <w:i/>
      <w:iCs/>
      <w:color w:val="4F81BD" w:themeColor="accent1"/>
      <w:sz w:val="21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1F5678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F567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F567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1F567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F567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F567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F567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F567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F567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F567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F5678"/>
    <w:rPr>
      <w:lang w:val="en-US"/>
    </w:rPr>
  </w:style>
  <w:style w:type="paragraph" w:styleId="List">
    <w:name w:val="List"/>
    <w:basedOn w:val="Normal"/>
    <w:semiHidden/>
    <w:unhideWhenUsed/>
    <w:rsid w:val="001F567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F567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F5678"/>
    <w:pPr>
      <w:ind w:left="849" w:hanging="283"/>
      <w:contextualSpacing/>
    </w:pPr>
  </w:style>
  <w:style w:type="paragraph" w:styleId="List4">
    <w:name w:val="List 4"/>
    <w:basedOn w:val="Normal"/>
    <w:rsid w:val="001F5678"/>
    <w:pPr>
      <w:ind w:left="1132" w:hanging="283"/>
      <w:contextualSpacing/>
    </w:pPr>
  </w:style>
  <w:style w:type="paragraph" w:styleId="List5">
    <w:name w:val="List 5"/>
    <w:basedOn w:val="Normal"/>
    <w:rsid w:val="001F567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1F567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F567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F567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F567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F567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F567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F567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F567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F567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F5678"/>
    <w:pPr>
      <w:spacing w:after="120"/>
      <w:ind w:left="1415"/>
      <w:contextualSpacing/>
    </w:pPr>
  </w:style>
  <w:style w:type="paragraph" w:styleId="ListNumber">
    <w:name w:val="List Number"/>
    <w:basedOn w:val="Normal"/>
    <w:rsid w:val="001F567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F567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F567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F567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F56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F5678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F56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atLeast"/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1F5678"/>
    <w:rPr>
      <w:rFonts w:ascii="Consolas" w:hAnsi="Consolas"/>
      <w:lang w:val="en-US"/>
    </w:rPr>
  </w:style>
  <w:style w:type="table" w:styleId="MediumGrid1">
    <w:name w:val="Medium Grid 1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F56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F56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F567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F56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F56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F56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1F56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F5678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1F5678"/>
    <w:rPr>
      <w:rFonts w:ascii="Arial" w:hAnsi="Arial"/>
      <w:sz w:val="21"/>
      <w:szCs w:val="24"/>
      <w:lang w:val="en-US"/>
    </w:rPr>
  </w:style>
  <w:style w:type="paragraph" w:styleId="NormalWeb">
    <w:name w:val="Normal (Web)"/>
    <w:basedOn w:val="Normal"/>
    <w:semiHidden/>
    <w:unhideWhenUsed/>
    <w:rsid w:val="001F5678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1F5678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F5678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F5678"/>
    <w:rPr>
      <w:rFonts w:ascii="Arial" w:hAnsi="Arial"/>
      <w:sz w:val="21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1F5678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F5678"/>
    <w:rPr>
      <w:color w:val="80808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1F5678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F5678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F56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5678"/>
    <w:rPr>
      <w:rFonts w:ascii="Arial" w:hAnsi="Arial"/>
      <w:i/>
      <w:iCs/>
      <w:color w:val="000000" w:themeColor="text1"/>
      <w:sz w:val="21"/>
      <w:szCs w:val="24"/>
      <w:lang w:val="en-US"/>
    </w:rPr>
  </w:style>
  <w:style w:type="paragraph" w:styleId="Salutation">
    <w:name w:val="Salutation"/>
    <w:basedOn w:val="Normal"/>
    <w:next w:val="Normal"/>
    <w:link w:val="SalutationChar"/>
    <w:rsid w:val="001F5678"/>
  </w:style>
  <w:style w:type="character" w:customStyle="1" w:styleId="SalutationChar">
    <w:name w:val="Salutation Char"/>
    <w:basedOn w:val="DefaultParagraphFont"/>
    <w:link w:val="Salutation"/>
    <w:rsid w:val="001F5678"/>
    <w:rPr>
      <w:rFonts w:ascii="Arial" w:hAnsi="Arial"/>
      <w:sz w:val="21"/>
      <w:szCs w:val="24"/>
      <w:lang w:val="en-US"/>
    </w:rPr>
  </w:style>
  <w:style w:type="paragraph" w:styleId="Signature">
    <w:name w:val="Signature"/>
    <w:basedOn w:val="Normal"/>
    <w:link w:val="SignatureChar"/>
    <w:semiHidden/>
    <w:unhideWhenUsed/>
    <w:rsid w:val="001F5678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F5678"/>
    <w:rPr>
      <w:rFonts w:ascii="Arial" w:hAnsi="Arial"/>
      <w:sz w:val="21"/>
      <w:szCs w:val="24"/>
      <w:lang w:val="en-US"/>
    </w:rPr>
  </w:style>
  <w:style w:type="character" w:styleId="Strong">
    <w:name w:val="Strong"/>
    <w:basedOn w:val="DefaultParagraphFont"/>
    <w:qFormat/>
    <w:rsid w:val="001F5678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qFormat/>
    <w:rsid w:val="001F5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1F5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1F5678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1F5678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semiHidden/>
    <w:unhideWhenUsed/>
    <w:rsid w:val="001F5678"/>
    <w:pPr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1F5678"/>
    <w:pPr>
      <w:spacing w:line="25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1F5678"/>
    <w:pPr>
      <w:spacing w:line="25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1F5678"/>
    <w:pPr>
      <w:spacing w:line="25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1F5678"/>
    <w:pPr>
      <w:spacing w:line="25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1F5678"/>
    <w:pPr>
      <w:spacing w:line="25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1F5678"/>
    <w:pPr>
      <w:spacing w:line="25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1F5678"/>
    <w:pPr>
      <w:spacing w:line="25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1F5678"/>
    <w:pPr>
      <w:spacing w:line="25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1F5678"/>
    <w:pPr>
      <w:spacing w:line="25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1F5678"/>
    <w:pPr>
      <w:spacing w:line="25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1F5678"/>
    <w:pPr>
      <w:spacing w:line="25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1F5678"/>
    <w:pPr>
      <w:spacing w:line="25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1F5678"/>
    <w:pPr>
      <w:spacing w:line="25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1F5678"/>
    <w:pPr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1F5678"/>
    <w:pPr>
      <w:spacing w:line="25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1F5678"/>
    <w:pPr>
      <w:spacing w:line="25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1F5678"/>
    <w:pPr>
      <w:spacing w:line="25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1F5678"/>
    <w:pPr>
      <w:spacing w:line="25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1F5678"/>
    <w:pPr>
      <w:spacing w:line="25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1F5678"/>
    <w:pPr>
      <w:spacing w:line="25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1F5678"/>
    <w:pPr>
      <w:spacing w:line="25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1F5678"/>
    <w:pPr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1F5678"/>
    <w:pPr>
      <w:spacing w:line="25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1F5678"/>
    <w:pPr>
      <w:spacing w:line="25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1F5678"/>
    <w:pPr>
      <w:spacing w:line="25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F5678"/>
    <w:pPr>
      <w:ind w:left="210" w:hanging="210"/>
    </w:pPr>
  </w:style>
  <w:style w:type="paragraph" w:styleId="TableofFigures">
    <w:name w:val="table of figures"/>
    <w:basedOn w:val="Normal"/>
    <w:next w:val="Normal"/>
    <w:semiHidden/>
    <w:unhideWhenUsed/>
    <w:rsid w:val="001F5678"/>
  </w:style>
  <w:style w:type="table" w:styleId="TableProfessional">
    <w:name w:val="Table Professional"/>
    <w:basedOn w:val="TableNormal"/>
    <w:semiHidden/>
    <w:unhideWhenUsed/>
    <w:rsid w:val="001F5678"/>
    <w:pPr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1F5678"/>
    <w:pPr>
      <w:spacing w:line="25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1F5678"/>
    <w:pPr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1F5678"/>
    <w:pPr>
      <w:spacing w:line="25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1F5678"/>
    <w:pPr>
      <w:spacing w:line="25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1F5678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1F5678"/>
    <w:pPr>
      <w:spacing w:line="25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1F5678"/>
    <w:pPr>
      <w:spacing w:line="25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1F5678"/>
    <w:pPr>
      <w:spacing w:line="25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F5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F5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semiHidden/>
    <w:unhideWhenUsed/>
    <w:rsid w:val="001F5678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1F567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F5678"/>
    <w:pPr>
      <w:spacing w:after="100"/>
      <w:ind w:left="210"/>
    </w:pPr>
  </w:style>
  <w:style w:type="paragraph" w:styleId="TOC3">
    <w:name w:val="toc 3"/>
    <w:basedOn w:val="Normal"/>
    <w:next w:val="Normal"/>
    <w:autoRedefine/>
    <w:semiHidden/>
    <w:unhideWhenUsed/>
    <w:rsid w:val="001F5678"/>
    <w:pPr>
      <w:spacing w:after="100"/>
      <w:ind w:left="420"/>
    </w:pPr>
  </w:style>
  <w:style w:type="paragraph" w:styleId="TOC4">
    <w:name w:val="toc 4"/>
    <w:basedOn w:val="Normal"/>
    <w:next w:val="Normal"/>
    <w:autoRedefine/>
    <w:semiHidden/>
    <w:unhideWhenUsed/>
    <w:rsid w:val="001F5678"/>
    <w:pPr>
      <w:spacing w:after="100"/>
      <w:ind w:left="630"/>
    </w:pPr>
  </w:style>
  <w:style w:type="paragraph" w:styleId="TOC5">
    <w:name w:val="toc 5"/>
    <w:basedOn w:val="Normal"/>
    <w:next w:val="Normal"/>
    <w:autoRedefine/>
    <w:semiHidden/>
    <w:unhideWhenUsed/>
    <w:rsid w:val="001F5678"/>
    <w:pPr>
      <w:spacing w:after="100"/>
      <w:ind w:left="840"/>
    </w:pPr>
  </w:style>
  <w:style w:type="paragraph" w:styleId="TOC6">
    <w:name w:val="toc 6"/>
    <w:basedOn w:val="Normal"/>
    <w:next w:val="Normal"/>
    <w:autoRedefine/>
    <w:semiHidden/>
    <w:unhideWhenUsed/>
    <w:rsid w:val="001F5678"/>
    <w:pPr>
      <w:spacing w:after="100"/>
      <w:ind w:left="1050"/>
    </w:pPr>
  </w:style>
  <w:style w:type="paragraph" w:styleId="TOC7">
    <w:name w:val="toc 7"/>
    <w:basedOn w:val="Normal"/>
    <w:next w:val="Normal"/>
    <w:autoRedefine/>
    <w:semiHidden/>
    <w:unhideWhenUsed/>
    <w:rsid w:val="001F5678"/>
    <w:pPr>
      <w:spacing w:after="100"/>
      <w:ind w:left="1260"/>
    </w:pPr>
  </w:style>
  <w:style w:type="paragraph" w:styleId="TOC8">
    <w:name w:val="toc 8"/>
    <w:basedOn w:val="Normal"/>
    <w:next w:val="Normal"/>
    <w:autoRedefine/>
    <w:semiHidden/>
    <w:unhideWhenUsed/>
    <w:rsid w:val="001F5678"/>
    <w:pPr>
      <w:spacing w:after="100"/>
      <w:ind w:left="1470"/>
    </w:pPr>
  </w:style>
  <w:style w:type="paragraph" w:styleId="TOC9">
    <w:name w:val="toc 9"/>
    <w:basedOn w:val="Normal"/>
    <w:next w:val="Normal"/>
    <w:autoRedefine/>
    <w:semiHidden/>
    <w:unhideWhenUsed/>
    <w:rsid w:val="001F5678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6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Y7302\AppData\Roaming\BASF%20Word%20Wizard\Vorlagen\WORDWIZARD_A4_V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WORDWIZARD_A4_V7.DOTX</Template>
  <TotalTime>0</TotalTime>
  <Pages>1</Pages>
  <Words>196</Words>
  <Characters>1068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Document3</vt:lpstr>
      <vt:lpstr>BASF Branding A4</vt:lpstr>
    </vt:vector>
  </TitlesOfParts>
  <Company>BASF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Document3</dc:title>
  <dc:creator>Ornig Software+Consulting GmbH</dc:creator>
  <cp:lastModifiedBy>Nicola Stopford</cp:lastModifiedBy>
  <cp:revision>2</cp:revision>
  <cp:lastPrinted>2019-04-10T15:09:00Z</cp:lastPrinted>
  <dcterms:created xsi:type="dcterms:W3CDTF">2019-05-08T11:57:00Z</dcterms:created>
  <dcterms:modified xsi:type="dcterms:W3CDTF">2019-05-08T11:57:00Z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BASF_Wizard_DocCreationDate">
    <vt:lpwstr> </vt:lpwstr>
  </property>
  <property fmtid="{D5CDD505-2E9C-101B-9397-08002B2CF9AE}" pid="3" name="_BASF_Wizard_DocTyp">
    <vt:lpwstr> </vt:lpwstr>
  </property>
  <property fmtid="{D5CDD505-2E9C-101B-9397-08002B2CF9AE}" pid="4" name="_BASF_Wizard_FaxFormTitel">
    <vt:lpwstr> </vt:lpwstr>
  </property>
  <property fmtid="{D5CDD505-2E9C-101B-9397-08002B2CF9AE}" pid="5" name="_BASF_Wizard_Gesellschaft">
    <vt:lpwstr> </vt:lpwstr>
  </property>
  <property fmtid="{D5CDD505-2E9C-101B-9397-08002B2CF9AE}" pid="6" name="_BASF_Wizard_FuehrungsEbene">
    <vt:lpwstr> </vt:lpwstr>
  </property>
  <property fmtid="{D5CDD505-2E9C-101B-9397-08002B2CF9AE}" pid="7" name="_BASF_Wizard_Kompetenz">
    <vt:lpwstr> </vt:lpwstr>
  </property>
  <property fmtid="{D5CDD505-2E9C-101B-9397-08002B2CF9AE}" pid="8" name="_BASF_Wizard_FaxSeiten">
    <vt:lpwstr/>
  </property>
  <property fmtid="{D5CDD505-2E9C-101B-9397-08002B2CF9AE}" pid="9" name="_BASF_Wizard_Version">
    <vt:lpwstr>800</vt:lpwstr>
  </property>
  <property fmtid="{D5CDD505-2E9C-101B-9397-08002B2CF9AE}" pid="10" name="_BASF_Wizard_Logo2015">
    <vt:lpwstr>1</vt:lpwstr>
  </property>
  <property fmtid="{D5CDD505-2E9C-101B-9397-08002B2CF9AE}" pid="11" name="_BASF_Wizard_Type">
    <vt:lpwstr>GB</vt:lpwstr>
  </property>
  <property fmtid="{D5CDD505-2E9C-101B-9397-08002B2CF9AE}" pid="12" name="_BASF_Wizard_Format">
    <vt:lpwstr>A4</vt:lpwstr>
  </property>
  <property fmtid="{D5CDD505-2E9C-101B-9397-08002B2CF9AE}" pid="13" name="_BASF_AbsDatum">
    <vt:lpwstr>January 07, 2015?0</vt:lpwstr>
  </property>
  <property fmtid="{D5CDD505-2E9C-101B-9397-08002B2CF9AE}" pid="14" name="_BASF_MarkenID">
    <vt:i4>-1</vt:i4>
  </property>
  <property fmtid="{D5CDD505-2E9C-101B-9397-08002B2CF9AE}" pid="15" name="_BASF_Wizard_SeitenNr">
    <vt:i4>0</vt:i4>
  </property>
  <property fmtid="{D5CDD505-2E9C-101B-9397-08002B2CF9AE}" pid="16" name="_BASF_Wizard_SeitenNrAuf1">
    <vt:bool>true</vt:bool>
  </property>
  <property fmtid="{D5CDD505-2E9C-101B-9397-08002B2CF9AE}" pid="17" name="_BASF_Wizard_ShowDocName">
    <vt:i4>0</vt:i4>
  </property>
  <property fmtid="{D5CDD505-2E9C-101B-9397-08002B2CF9AE}" pid="18" name="_BASF_Wizard_Company">
    <vt:lpwstr>BASF plc, Cheadle</vt:lpwstr>
  </property>
  <property fmtid="{D5CDD505-2E9C-101B-9397-08002B2CF9AE}" pid="19" name="_BASF_Wizard_Personally">
    <vt:i4>0</vt:i4>
  </property>
  <property fmtid="{D5CDD505-2E9C-101B-9397-08002B2CF9AE}" pid="20" name="_BASF_Wizard_TableRecipientLeft">
    <vt:r8>0</vt:r8>
  </property>
  <property fmtid="{D5CDD505-2E9C-101B-9397-08002B2CF9AE}" pid="21" name="_BASF_Wizard_TableRecipientTop">
    <vt:r8>129</vt:r8>
  </property>
  <property fmtid="{D5CDD505-2E9C-101B-9397-08002B2CF9AE}" pid="22" name="_BASF_Wizard_TableAddresseLeft">
    <vt:r8>292</vt:r8>
  </property>
  <property fmtid="{D5CDD505-2E9C-101B-9397-08002B2CF9AE}" pid="23" name="_BASF_Wizard_TableAddresseTop">
    <vt:r8>129</vt:r8>
  </property>
  <property fmtid="{D5CDD505-2E9C-101B-9397-08002B2CF9AE}" pid="24" name="Classification_to_AIP">
    <vt:i4>0</vt:i4>
  </property>
</Properties>
</file>